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85E" w:rsidRDefault="00AE3D38">
      <w:pPr>
        <w:jc w:val="right"/>
      </w:pPr>
      <w:r>
        <w:rPr>
          <w:rFonts w:hint="eastAsia"/>
        </w:rPr>
        <w:t>平成</w:t>
      </w:r>
      <w:r>
        <w:t>29</w:t>
      </w:r>
      <w:r>
        <w:rPr>
          <w:rFonts w:hint="eastAsia"/>
        </w:rPr>
        <w:t>年</w:t>
      </w:r>
      <w:r w:rsidR="00550D7B">
        <w:rPr>
          <w:rFonts w:hint="eastAsia"/>
        </w:rPr>
        <w:t>9</w:t>
      </w:r>
      <w:r>
        <w:rPr>
          <w:rFonts w:hint="eastAsia"/>
        </w:rPr>
        <w:t>月吉日</w:t>
      </w:r>
    </w:p>
    <w:p w:rsidR="00BF385E" w:rsidRDefault="00AE3D38">
      <w:pPr>
        <w:jc w:val="left"/>
        <w:rPr>
          <w:sz w:val="24"/>
        </w:rPr>
      </w:pPr>
      <w:r>
        <w:rPr>
          <w:rFonts w:hint="eastAsia"/>
          <w:sz w:val="24"/>
        </w:rPr>
        <w:t>関係各位</w:t>
      </w:r>
    </w:p>
    <w:p w:rsidR="00BF385E" w:rsidRDefault="00BF385E">
      <w:pPr>
        <w:jc w:val="left"/>
      </w:pPr>
    </w:p>
    <w:p w:rsidR="00BF385E" w:rsidRDefault="00AE3D38">
      <w:pPr>
        <w:jc w:val="right"/>
        <w:rPr>
          <w:sz w:val="24"/>
        </w:rPr>
      </w:pPr>
      <w:r>
        <w:rPr>
          <w:rFonts w:hint="eastAsia"/>
          <w:sz w:val="24"/>
        </w:rPr>
        <w:t>第</w:t>
      </w:r>
      <w:r>
        <w:rPr>
          <w:rFonts w:hint="eastAsia"/>
          <w:sz w:val="24"/>
        </w:rPr>
        <w:t>22</w:t>
      </w:r>
      <w:r>
        <w:rPr>
          <w:rFonts w:hint="eastAsia"/>
          <w:sz w:val="24"/>
        </w:rPr>
        <w:t>回森林生産システム研究会事務局</w:t>
      </w:r>
    </w:p>
    <w:p w:rsidR="00BF385E" w:rsidRDefault="00BF385E">
      <w:pPr>
        <w:jc w:val="right"/>
        <w:rPr>
          <w:sz w:val="24"/>
        </w:rPr>
      </w:pPr>
    </w:p>
    <w:p w:rsidR="00BF385E" w:rsidRDefault="00AE3D38">
      <w:pPr>
        <w:jc w:val="center"/>
        <w:rPr>
          <w:sz w:val="28"/>
        </w:rPr>
      </w:pPr>
      <w:r>
        <w:rPr>
          <w:rFonts w:hint="eastAsia"/>
          <w:sz w:val="28"/>
        </w:rPr>
        <w:t>第</w:t>
      </w:r>
      <w:r>
        <w:rPr>
          <w:rFonts w:hint="eastAsia"/>
          <w:sz w:val="28"/>
        </w:rPr>
        <w:t>2</w:t>
      </w:r>
      <w:r>
        <w:rPr>
          <w:sz w:val="28"/>
        </w:rPr>
        <w:t>2</w:t>
      </w:r>
      <w:r>
        <w:rPr>
          <w:rFonts w:hint="eastAsia"/>
          <w:sz w:val="28"/>
        </w:rPr>
        <w:t>回森林生産システム研究会のご案内</w:t>
      </w:r>
    </w:p>
    <w:p w:rsidR="00BF385E" w:rsidRDefault="00BF385E">
      <w:pPr>
        <w:jc w:val="center"/>
      </w:pPr>
    </w:p>
    <w:p w:rsidR="00BF385E" w:rsidRDefault="00AE3D38">
      <w:pPr>
        <w:pStyle w:val="a3"/>
        <w:spacing w:line="440" w:lineRule="exact"/>
        <w:ind w:firstLineChars="100" w:firstLine="223"/>
        <w:rPr>
          <w:sz w:val="24"/>
        </w:rPr>
      </w:pPr>
      <w:r>
        <w:rPr>
          <w:rFonts w:hint="eastAsia"/>
          <w:sz w:val="24"/>
        </w:rPr>
        <w:t>拝啓，時下ますますご清栄のこととお慶び申し上げます。</w:t>
      </w:r>
    </w:p>
    <w:p w:rsidR="00BF385E" w:rsidRDefault="00AE3D38">
      <w:pPr>
        <w:spacing w:line="440" w:lineRule="exact"/>
        <w:ind w:firstLineChars="100" w:firstLine="223"/>
        <w:rPr>
          <w:sz w:val="24"/>
        </w:rPr>
      </w:pPr>
      <w:r>
        <w:rPr>
          <w:sz w:val="24"/>
        </w:rPr>
        <w:t>日頃は森林生産システム研究会の活動にご協力いただき，ありがとうございます。昨年の研究会では関係者の皆様のご協力の下，</w:t>
      </w:r>
      <w:r>
        <w:rPr>
          <w:rFonts w:hint="eastAsia"/>
          <w:sz w:val="24"/>
        </w:rPr>
        <w:t>ドローンや林内レーザースキャナによって取得された森林の詳細な情報を活用し，立木の付加価値を高めるために，『新たな技術を利用して循環型林業経営に活かす』をテーマとして，低コストだけでなく立木の価値を高めるための方法について参加者の皆様にご議論いただきました。</w:t>
      </w:r>
    </w:p>
    <w:p w:rsidR="00BF385E" w:rsidRDefault="00AE3D38">
      <w:pPr>
        <w:spacing w:line="440" w:lineRule="exact"/>
        <w:ind w:firstLineChars="100" w:firstLine="223"/>
        <w:rPr>
          <w:sz w:val="24"/>
        </w:rPr>
      </w:pPr>
      <w:r>
        <w:rPr>
          <w:sz w:val="24"/>
        </w:rPr>
        <w:t>一方，高度経済成長時代に植栽された林木は大きく成長し，主伐が増加しています。主伐，特に皆伐は低コストかつ大量生産が可能ですが，その作業システムは十分に検討されているとは言えません。皆伐では，</w:t>
      </w:r>
      <w:r>
        <w:rPr>
          <w:sz w:val="24"/>
        </w:rPr>
        <w:t>A</w:t>
      </w:r>
      <w:r>
        <w:rPr>
          <w:sz w:val="24"/>
        </w:rPr>
        <w:t>材から</w:t>
      </w:r>
      <w:r>
        <w:rPr>
          <w:sz w:val="24"/>
        </w:rPr>
        <w:t>D</w:t>
      </w:r>
      <w:r>
        <w:rPr>
          <w:sz w:val="24"/>
        </w:rPr>
        <w:t>材まで多様な品質の木材が生産されますが，これらの輸送や販売，いわゆるサプライチェーンまでを考慮して，時代に合った新たな作業システムを検討する必要に迫られています。</w:t>
      </w:r>
    </w:p>
    <w:p w:rsidR="00BF385E" w:rsidRDefault="00AE3D38">
      <w:pPr>
        <w:spacing w:line="440" w:lineRule="exact"/>
        <w:ind w:firstLineChars="100" w:firstLine="223"/>
        <w:rPr>
          <w:sz w:val="24"/>
        </w:rPr>
      </w:pPr>
      <w:r>
        <w:rPr>
          <w:sz w:val="24"/>
        </w:rPr>
        <w:t>皆伐では，更新方法に関する検討も欠かせません。次世代の森をどのような林分とするのか，生産目標や目標林型などの長期にわたる展望のほか，全国的にシカによる食害が広がる中で，防鹿柵の設置等も必須な状況となっており，一貫作業システムとして議論されているように，皆伐の作業システムとしても，苗木や策資材等の運搬などにも配慮する必要があります。</w:t>
      </w:r>
    </w:p>
    <w:p w:rsidR="00BF385E" w:rsidRDefault="00AE3D38">
      <w:pPr>
        <w:spacing w:line="440" w:lineRule="exact"/>
        <w:ind w:firstLineChars="100" w:firstLine="223"/>
        <w:rPr>
          <w:sz w:val="24"/>
        </w:rPr>
      </w:pPr>
      <w:r>
        <w:rPr>
          <w:sz w:val="24"/>
        </w:rPr>
        <w:t>そこで今回の研究会では，</w:t>
      </w:r>
      <w:r>
        <w:rPr>
          <w:rFonts w:hint="eastAsia"/>
          <w:sz w:val="24"/>
        </w:rPr>
        <w:t>『これからの森づくりを想定した新次元林業での作業システム』をテーマとして，主に皆伐の作業システムについて参加者の皆様と共に考えていきたいと思います。ここでは皆伐作業システムについての議論だけでなく，搬出した木材の運搬や，次世代人工林の施業体系，シカ害の防除法など，皆伐を実行する上で考慮すべき問題について幅広く，現場視点で議論したいと考えております。</w:t>
      </w:r>
    </w:p>
    <w:p w:rsidR="00BF385E" w:rsidRDefault="00AE3D38">
      <w:pPr>
        <w:spacing w:line="440" w:lineRule="exact"/>
        <w:ind w:firstLineChars="100" w:firstLine="223"/>
        <w:rPr>
          <w:sz w:val="24"/>
        </w:rPr>
      </w:pPr>
      <w:r>
        <w:rPr>
          <w:sz w:val="24"/>
        </w:rPr>
        <w:t>皆様のご参加を，心からお待ちしております。</w:t>
      </w:r>
    </w:p>
    <w:p w:rsidR="00BF385E" w:rsidRDefault="00AE3D38">
      <w:pPr>
        <w:pStyle w:val="a5"/>
      </w:pPr>
      <w:r>
        <w:rPr>
          <w:rFonts w:hint="eastAsia"/>
        </w:rPr>
        <w:t>敬具</w:t>
      </w:r>
    </w:p>
    <w:p w:rsidR="00BF385E" w:rsidRDefault="00BF385E">
      <w:pPr>
        <w:pStyle w:val="a5"/>
      </w:pPr>
    </w:p>
    <w:p w:rsidR="00BF385E" w:rsidRDefault="00AE3D38">
      <w:pPr>
        <w:jc w:val="left"/>
        <w:rPr>
          <w:u w:val="single"/>
        </w:rPr>
      </w:pPr>
      <w:r>
        <w:rPr>
          <w:rFonts w:hint="eastAsia"/>
          <w:u w:val="single"/>
        </w:rPr>
        <w:t xml:space="preserve">　　　　　　　　　　　　　　　　　　　　　　　　　　　　　　　　　　　　　　　　　　　</w:t>
      </w:r>
    </w:p>
    <w:p w:rsidR="00BF385E" w:rsidRDefault="00BF385E">
      <w:pPr>
        <w:jc w:val="left"/>
        <w:rPr>
          <w:u w:val="single"/>
        </w:rPr>
      </w:pPr>
    </w:p>
    <w:p w:rsidR="00BF385E" w:rsidRDefault="00AE3D38">
      <w:pPr>
        <w:numPr>
          <w:ilvl w:val="0"/>
          <w:numId w:val="1"/>
        </w:numPr>
        <w:spacing w:line="240" w:lineRule="exact"/>
      </w:pPr>
      <w:r>
        <w:rPr>
          <w:rFonts w:hint="eastAsia"/>
        </w:rPr>
        <w:t>今回も定員が限られていることもあり，全日程参加のお申し込みの方を優先させていただき，現地検討会のみ参加希望の方は，締め切り終了後に欠員があった場合に限らせていただきます。どうかよろしくご了承下さい。</w:t>
      </w:r>
      <w:r>
        <w:t>2</w:t>
      </w:r>
      <w:r>
        <w:rPr>
          <w:rFonts w:hint="eastAsia"/>
        </w:rPr>
        <w:t>日目のシンポジウムに関しましては，事前申し込みは不要です。</w:t>
      </w:r>
      <w:r>
        <w:br w:type="page"/>
      </w:r>
    </w:p>
    <w:p w:rsidR="00BF385E" w:rsidRDefault="00BF385E">
      <w:pPr>
        <w:widowControl/>
        <w:jc w:val="left"/>
        <w:rPr>
          <w:rFonts w:asciiTheme="minorHAnsi" w:eastAsiaTheme="majorEastAsia" w:hAnsiTheme="minorHAnsi"/>
          <w:sz w:val="28"/>
        </w:rPr>
      </w:pPr>
    </w:p>
    <w:p w:rsidR="00BF385E" w:rsidRDefault="00AE3D38">
      <w:pPr>
        <w:jc w:val="center"/>
        <w:rPr>
          <w:rFonts w:asciiTheme="minorHAnsi" w:eastAsiaTheme="majorEastAsia" w:hAnsiTheme="minorHAnsi"/>
          <w:sz w:val="28"/>
        </w:rPr>
      </w:pPr>
      <w:r>
        <w:rPr>
          <w:rFonts w:asciiTheme="minorHAnsi" w:eastAsiaTheme="majorEastAsia" w:hAnsiTheme="minorHAnsi"/>
          <w:sz w:val="28"/>
        </w:rPr>
        <w:t>第</w:t>
      </w:r>
      <w:r>
        <w:rPr>
          <w:rFonts w:asciiTheme="minorHAnsi" w:eastAsiaTheme="majorEastAsia" w:hAnsiTheme="minorHAnsi"/>
          <w:sz w:val="28"/>
        </w:rPr>
        <w:t>2</w:t>
      </w:r>
      <w:r>
        <w:rPr>
          <w:rFonts w:asciiTheme="minorHAnsi" w:eastAsiaTheme="majorEastAsia" w:hAnsiTheme="minorHAnsi" w:hint="eastAsia"/>
          <w:sz w:val="28"/>
        </w:rPr>
        <w:t>2</w:t>
      </w:r>
      <w:r>
        <w:rPr>
          <w:rFonts w:asciiTheme="minorHAnsi" w:eastAsiaTheme="majorEastAsia" w:hAnsiTheme="minorHAnsi"/>
          <w:sz w:val="28"/>
        </w:rPr>
        <w:t>回森林生産システム研究会開催のご案内</w:t>
      </w:r>
    </w:p>
    <w:p w:rsidR="00BF385E" w:rsidRDefault="00AE3D38">
      <w:pPr>
        <w:jc w:val="center"/>
        <w:rPr>
          <w:rFonts w:asciiTheme="minorHAnsi" w:eastAsiaTheme="minorEastAsia" w:hAnsiTheme="minorHAnsi"/>
        </w:rPr>
      </w:pPr>
      <w:r>
        <w:rPr>
          <w:rFonts w:asciiTheme="minorHAnsi" w:eastAsiaTheme="minorEastAsia" w:hAnsiTheme="minorHAnsi"/>
        </w:rPr>
        <w:t>―</w:t>
      </w:r>
      <w:r>
        <w:rPr>
          <w:rFonts w:asciiTheme="minorHAnsi" w:eastAsiaTheme="minorEastAsia" w:hAnsiTheme="minorHAnsi" w:hint="eastAsia"/>
        </w:rPr>
        <w:t>これからの森づくりを想定した新次元林業での作業システム</w:t>
      </w:r>
      <w:r>
        <w:rPr>
          <w:rFonts w:asciiTheme="minorHAnsi" w:eastAsiaTheme="minorEastAsia" w:hAnsiTheme="minorHAnsi"/>
        </w:rPr>
        <w:t>―</w:t>
      </w:r>
    </w:p>
    <w:p w:rsidR="00BF385E" w:rsidRDefault="00BF385E">
      <w:pPr>
        <w:jc w:val="center"/>
        <w:rPr>
          <w:rFonts w:asciiTheme="minorHAnsi" w:eastAsiaTheme="minorEastAsia" w:hAnsiTheme="minorHAnsi"/>
        </w:rPr>
      </w:pPr>
    </w:p>
    <w:p w:rsidR="00BF385E" w:rsidRDefault="00AE3D38">
      <w:pPr>
        <w:jc w:val="center"/>
        <w:rPr>
          <w:rFonts w:asciiTheme="minorHAnsi" w:eastAsiaTheme="minorEastAsia" w:hAnsiTheme="minorHAnsi"/>
        </w:rPr>
      </w:pPr>
      <w:r>
        <w:rPr>
          <w:rFonts w:asciiTheme="minorHAnsi" w:eastAsiaTheme="minorEastAsia" w:hAnsiTheme="minorHAnsi"/>
        </w:rPr>
        <w:t>主催：森林生産システム研究会</w:t>
      </w:r>
    </w:p>
    <w:p w:rsidR="00BF385E" w:rsidRDefault="00AE3D38">
      <w:pPr>
        <w:jc w:val="center"/>
        <w:rPr>
          <w:rFonts w:asciiTheme="minorHAnsi" w:eastAsiaTheme="minorEastAsia" w:hAnsiTheme="minorHAnsi"/>
        </w:rPr>
      </w:pPr>
      <w:r>
        <w:rPr>
          <w:rFonts w:asciiTheme="minorHAnsi" w:eastAsiaTheme="minorEastAsia" w:hAnsiTheme="minorHAnsi"/>
        </w:rPr>
        <w:t>共催：森林利用学会，後援：</w:t>
      </w:r>
      <w:r>
        <w:rPr>
          <w:rFonts w:asciiTheme="minorHAnsi" w:eastAsiaTheme="minorEastAsia" w:hAnsiTheme="minorHAnsi" w:hint="eastAsia"/>
        </w:rPr>
        <w:t>徳島</w:t>
      </w:r>
      <w:r>
        <w:rPr>
          <w:rFonts w:asciiTheme="minorHAnsi" w:eastAsiaTheme="minorEastAsia" w:hAnsiTheme="minorHAnsi"/>
        </w:rPr>
        <w:t>県</w:t>
      </w:r>
      <w:r>
        <w:rPr>
          <w:rFonts w:asciiTheme="minorHAnsi" w:eastAsiaTheme="minorEastAsia" w:hAnsiTheme="minorHAnsi" w:hint="eastAsia"/>
        </w:rPr>
        <w:t>・</w:t>
      </w:r>
      <w:r>
        <w:rPr>
          <w:rFonts w:asciiTheme="minorHAnsi" w:eastAsiaTheme="minorEastAsia" w:hAnsiTheme="minorHAnsi"/>
        </w:rPr>
        <w:t>三好西部森林組合</w:t>
      </w:r>
    </w:p>
    <w:p w:rsidR="00BF385E" w:rsidRDefault="00BF385E">
      <w:pPr>
        <w:jc w:val="center"/>
        <w:rPr>
          <w:rFonts w:asciiTheme="minorHAnsi" w:eastAsiaTheme="minorEastAsia" w:hAnsiTheme="minorHAnsi"/>
        </w:rPr>
      </w:pPr>
    </w:p>
    <w:p w:rsidR="00BF385E" w:rsidRDefault="00AE3D38">
      <w:pPr>
        <w:jc w:val="left"/>
        <w:rPr>
          <w:rFonts w:asciiTheme="minorHAnsi" w:eastAsiaTheme="minorEastAsia" w:hAnsiTheme="minorHAnsi"/>
        </w:rPr>
      </w:pPr>
      <w:r>
        <w:rPr>
          <w:rFonts w:asciiTheme="minorHAnsi" w:eastAsiaTheme="minorEastAsia" w:hAnsiTheme="minorHAnsi"/>
          <w:b/>
        </w:rPr>
        <w:t>場所：</w:t>
      </w:r>
      <w:r>
        <w:rPr>
          <w:rFonts w:hint="eastAsia"/>
          <w:color w:val="000000"/>
          <w:kern w:val="0"/>
        </w:rPr>
        <w:t>徳島県</w:t>
      </w:r>
      <w:r>
        <w:rPr>
          <w:color w:val="000000"/>
          <w:kern w:val="0"/>
        </w:rPr>
        <w:t>三好市池田町</w:t>
      </w:r>
      <w:r>
        <w:rPr>
          <w:rFonts w:asciiTheme="minorHAnsi" w:eastAsiaTheme="minorEastAsia" w:hAnsiTheme="minorHAnsi"/>
        </w:rPr>
        <w:t>（</w:t>
      </w:r>
      <w:r>
        <w:rPr>
          <w:color w:val="000000"/>
          <w:kern w:val="0"/>
        </w:rPr>
        <w:t>あわの抄　徳島県三好市池田町</w:t>
      </w:r>
      <w:r>
        <w:rPr>
          <w:rFonts w:hint="eastAsia"/>
          <w:color w:val="000000"/>
          <w:kern w:val="0"/>
        </w:rPr>
        <w:t>白地</w:t>
      </w:r>
      <w:r>
        <w:rPr>
          <w:color w:val="000000"/>
          <w:kern w:val="0"/>
        </w:rPr>
        <w:t>本名</w:t>
      </w:r>
      <w:r>
        <w:rPr>
          <w:color w:val="000000"/>
          <w:kern w:val="0"/>
        </w:rPr>
        <w:t>165-6-2</w:t>
      </w:r>
      <w:r>
        <w:rPr>
          <w:rFonts w:asciiTheme="minorHAnsi" w:eastAsiaTheme="minorEastAsia" w:hAnsiTheme="minorHAnsi"/>
        </w:rPr>
        <w:t>，</w:t>
      </w:r>
      <w:r>
        <w:rPr>
          <w:rFonts w:asciiTheme="minorHAnsi" w:eastAsiaTheme="minorEastAsia" w:hAnsiTheme="minorHAnsi"/>
        </w:rPr>
        <w:t>Tel.0883-74-1414</w:t>
      </w:r>
      <w:r>
        <w:rPr>
          <w:rFonts w:asciiTheme="minorHAnsi" w:eastAsiaTheme="minorEastAsia" w:hAnsiTheme="minorHAnsi"/>
        </w:rPr>
        <w:t>）</w:t>
      </w:r>
    </w:p>
    <w:p w:rsidR="00BF385E" w:rsidRDefault="00AE3D38">
      <w:pPr>
        <w:ind w:firstLine="709"/>
        <w:jc w:val="left"/>
        <w:rPr>
          <w:color w:val="000000"/>
          <w:kern w:val="0"/>
        </w:rPr>
      </w:pPr>
      <w:r>
        <w:rPr>
          <w:rFonts w:asciiTheme="minorHAnsi" w:eastAsiaTheme="minorEastAsia" w:hAnsiTheme="minorHAnsi"/>
        </w:rPr>
        <w:t>集合：</w:t>
      </w:r>
      <w:r>
        <w:rPr>
          <w:rFonts w:asciiTheme="minorHAnsi" w:eastAsiaTheme="minorEastAsia" w:hAnsiTheme="minorHAnsi" w:hint="eastAsia"/>
        </w:rPr>
        <w:t>（</w:t>
      </w:r>
      <w:r>
        <w:rPr>
          <w:rFonts w:asciiTheme="minorHAnsi" w:eastAsiaTheme="minorEastAsia" w:hAnsiTheme="minorHAnsi"/>
        </w:rPr>
        <w:t>車の方）</w:t>
      </w:r>
      <w:r>
        <w:rPr>
          <w:kern w:val="0"/>
        </w:rPr>
        <w:t>あわの抄</w:t>
      </w:r>
      <w:r>
        <w:rPr>
          <w:rFonts w:hint="eastAsia"/>
          <w:kern w:val="0"/>
        </w:rPr>
        <w:t>12:30</w:t>
      </w:r>
      <w:r>
        <w:rPr>
          <w:kern w:val="0"/>
        </w:rPr>
        <w:t xml:space="preserve">　（</w:t>
      </w:r>
      <w:r>
        <w:rPr>
          <w:kern w:val="0"/>
        </w:rPr>
        <w:t>JR</w:t>
      </w:r>
      <w:r>
        <w:rPr>
          <w:rFonts w:hint="eastAsia"/>
          <w:kern w:val="0"/>
        </w:rPr>
        <w:t>の</w:t>
      </w:r>
      <w:r>
        <w:rPr>
          <w:kern w:val="0"/>
        </w:rPr>
        <w:t>方）</w:t>
      </w:r>
      <w:r>
        <w:rPr>
          <w:rFonts w:asciiTheme="minorHAnsi" w:eastAsiaTheme="minorEastAsia" w:hAnsiTheme="minorHAnsi" w:hint="eastAsia"/>
        </w:rPr>
        <w:t>JR</w:t>
      </w:r>
      <w:r>
        <w:rPr>
          <w:color w:val="000000"/>
          <w:kern w:val="0"/>
        </w:rPr>
        <w:t>阿波池田駅</w:t>
      </w:r>
      <w:r>
        <w:rPr>
          <w:rFonts w:hint="eastAsia"/>
          <w:color w:val="000000"/>
          <w:kern w:val="0"/>
        </w:rPr>
        <w:t xml:space="preserve">　</w:t>
      </w:r>
      <w:r>
        <w:rPr>
          <w:rFonts w:hint="eastAsia"/>
          <w:color w:val="000000"/>
          <w:kern w:val="0"/>
        </w:rPr>
        <w:t>12</w:t>
      </w:r>
      <w:r w:rsidR="0084486B">
        <w:rPr>
          <w:rFonts w:hint="eastAsia"/>
          <w:color w:val="000000"/>
          <w:kern w:val="0"/>
        </w:rPr>
        <w:t>:</w:t>
      </w:r>
      <w:r>
        <w:rPr>
          <w:rFonts w:hint="eastAsia"/>
          <w:color w:val="000000"/>
          <w:kern w:val="0"/>
        </w:rPr>
        <w:t>3</w:t>
      </w:r>
      <w:r w:rsidR="0084486B">
        <w:rPr>
          <w:rFonts w:hint="eastAsia"/>
          <w:color w:val="000000"/>
          <w:kern w:val="0"/>
        </w:rPr>
        <w:t>5</w:t>
      </w:r>
    </w:p>
    <w:p w:rsidR="00BF385E" w:rsidRDefault="00AE3D38">
      <w:pPr>
        <w:ind w:firstLine="709"/>
        <w:jc w:val="left"/>
        <w:rPr>
          <w:rFonts w:asciiTheme="minorHAnsi" w:eastAsiaTheme="minorEastAsia" w:hAnsiTheme="minorHAnsi"/>
        </w:rPr>
      </w:pPr>
      <w:r>
        <w:rPr>
          <w:rFonts w:asciiTheme="minorHAnsi" w:eastAsiaTheme="minorEastAsia" w:hAnsiTheme="minorHAnsi"/>
        </w:rPr>
        <w:t>現地見学：</w:t>
      </w:r>
      <w:r>
        <w:rPr>
          <w:color w:val="000000"/>
          <w:kern w:val="0"/>
        </w:rPr>
        <w:t>三好市池田町松尾</w:t>
      </w:r>
    </w:p>
    <w:p w:rsidR="00BF385E" w:rsidRDefault="00AE3D38">
      <w:pPr>
        <w:ind w:firstLine="709"/>
        <w:jc w:val="left"/>
        <w:rPr>
          <w:rFonts w:asciiTheme="minorHAnsi" w:eastAsiaTheme="minorEastAsia" w:hAnsiTheme="minorHAnsi"/>
        </w:rPr>
      </w:pPr>
      <w:r>
        <w:rPr>
          <w:rFonts w:asciiTheme="minorHAnsi" w:eastAsiaTheme="minorEastAsia" w:hAnsiTheme="minorHAnsi"/>
        </w:rPr>
        <w:t>宿泊・懇親会・シンポジウム：</w:t>
      </w:r>
      <w:r>
        <w:rPr>
          <w:color w:val="000000"/>
          <w:kern w:val="0"/>
        </w:rPr>
        <w:t>あわの抄</w:t>
      </w:r>
    </w:p>
    <w:p w:rsidR="00BF385E" w:rsidRDefault="00AE3D38">
      <w:pPr>
        <w:jc w:val="left"/>
        <w:rPr>
          <w:rFonts w:asciiTheme="minorHAnsi" w:eastAsiaTheme="minorEastAsia" w:hAnsiTheme="minorHAnsi"/>
        </w:rPr>
      </w:pPr>
      <w:r>
        <w:rPr>
          <w:rFonts w:asciiTheme="minorHAnsi" w:eastAsiaTheme="minorEastAsia" w:hAnsiTheme="minorHAnsi"/>
          <w:b/>
        </w:rPr>
        <w:t>日程：</w:t>
      </w:r>
      <w:r>
        <w:rPr>
          <w:rFonts w:asciiTheme="minorHAnsi" w:eastAsiaTheme="minorEastAsia" w:hAnsiTheme="minorHAnsi"/>
        </w:rPr>
        <w:t>平成</w:t>
      </w:r>
      <w:r>
        <w:rPr>
          <w:rFonts w:asciiTheme="minorHAnsi" w:eastAsiaTheme="minorEastAsia" w:hAnsiTheme="minorHAnsi"/>
        </w:rPr>
        <w:t>2</w:t>
      </w:r>
      <w:r>
        <w:rPr>
          <w:rFonts w:asciiTheme="minorHAnsi" w:eastAsiaTheme="minorEastAsia" w:hAnsiTheme="minorHAnsi" w:hint="eastAsia"/>
        </w:rPr>
        <w:t>9</w:t>
      </w:r>
      <w:r>
        <w:rPr>
          <w:rFonts w:asciiTheme="minorHAnsi" w:eastAsiaTheme="minorEastAsia" w:hAnsiTheme="minorHAnsi"/>
        </w:rPr>
        <w:t>年</w:t>
      </w:r>
      <w:r>
        <w:rPr>
          <w:rFonts w:asciiTheme="minorHAnsi" w:eastAsiaTheme="minorEastAsia" w:hAnsiTheme="minorHAnsi"/>
        </w:rPr>
        <w:t>11</w:t>
      </w:r>
      <w:r>
        <w:rPr>
          <w:rFonts w:asciiTheme="minorHAnsi" w:eastAsiaTheme="minorEastAsia" w:hAnsiTheme="minorHAnsi"/>
        </w:rPr>
        <w:t>月</w:t>
      </w:r>
      <w:r>
        <w:rPr>
          <w:rFonts w:asciiTheme="minorHAnsi" w:eastAsiaTheme="minorEastAsia" w:hAnsiTheme="minorHAnsi" w:hint="eastAsia"/>
        </w:rPr>
        <w:t>24</w:t>
      </w:r>
      <w:r>
        <w:rPr>
          <w:rFonts w:asciiTheme="minorHAnsi" w:eastAsiaTheme="minorEastAsia" w:hAnsiTheme="minorHAnsi"/>
        </w:rPr>
        <w:t>日（金）～</w:t>
      </w:r>
      <w:r>
        <w:rPr>
          <w:rFonts w:asciiTheme="minorHAnsi" w:eastAsiaTheme="minorEastAsia" w:hAnsiTheme="minorHAnsi" w:hint="eastAsia"/>
        </w:rPr>
        <w:t>25</w:t>
      </w:r>
      <w:r>
        <w:rPr>
          <w:rFonts w:asciiTheme="minorHAnsi" w:eastAsiaTheme="minorEastAsia" w:hAnsiTheme="minorHAnsi"/>
        </w:rPr>
        <w:t>日（土）</w:t>
      </w:r>
    </w:p>
    <w:p w:rsidR="00BF385E" w:rsidRDefault="00AE3D38">
      <w:pPr>
        <w:jc w:val="left"/>
        <w:rPr>
          <w:rFonts w:asciiTheme="minorHAnsi" w:eastAsiaTheme="minorEastAsia" w:hAnsiTheme="minorHAnsi"/>
          <w:b/>
        </w:rPr>
      </w:pPr>
      <w:r>
        <w:rPr>
          <w:rFonts w:asciiTheme="minorHAnsi" w:eastAsiaTheme="minorEastAsia" w:hAnsiTheme="minorHAnsi" w:hint="eastAsia"/>
          <w:b/>
        </w:rPr>
        <w:t>内容：</w:t>
      </w:r>
    </w:p>
    <w:p w:rsidR="00BF385E" w:rsidRDefault="00AE3D38">
      <w:pPr>
        <w:overflowPunct w:val="0"/>
        <w:textAlignment w:val="baseline"/>
        <w:rPr>
          <w:color w:val="000000"/>
          <w:kern w:val="0"/>
        </w:rPr>
      </w:pPr>
      <w:r>
        <w:rPr>
          <w:rFonts w:hint="eastAsia"/>
          <w:color w:val="000000"/>
          <w:kern w:val="0"/>
        </w:rPr>
        <w:t xml:space="preserve">　</w:t>
      </w:r>
      <w:r>
        <w:rPr>
          <w:rFonts w:hint="eastAsia"/>
          <w:color w:val="000000"/>
          <w:kern w:val="0"/>
        </w:rPr>
        <w:t>11/24</w:t>
      </w:r>
    </w:p>
    <w:p w:rsidR="00BF385E" w:rsidRDefault="00AE3D38">
      <w:pPr>
        <w:overflowPunct w:val="0"/>
        <w:ind w:firstLineChars="220" w:firstLine="424"/>
        <w:textAlignment w:val="baseline"/>
        <w:rPr>
          <w:kern w:val="0"/>
        </w:rPr>
      </w:pPr>
      <w:r>
        <w:rPr>
          <w:rFonts w:hint="eastAsia"/>
          <w:color w:val="000000"/>
          <w:kern w:val="0"/>
        </w:rPr>
        <w:t>現地見学会：</w:t>
      </w:r>
      <w:r>
        <w:rPr>
          <w:rFonts w:hint="eastAsia"/>
          <w:kern w:val="0"/>
        </w:rPr>
        <w:t>ハーベスタ・</w:t>
      </w:r>
      <w:r>
        <w:rPr>
          <w:kern w:val="0"/>
        </w:rPr>
        <w:t>ロングアームグラップルを用いた皆伐</w:t>
      </w:r>
      <w:r>
        <w:rPr>
          <w:rFonts w:hint="eastAsia"/>
          <w:kern w:val="0"/>
        </w:rPr>
        <w:t>システム</w:t>
      </w:r>
    </w:p>
    <w:p w:rsidR="00BF385E" w:rsidRDefault="00AE3D38">
      <w:pPr>
        <w:overflowPunct w:val="0"/>
        <w:ind w:firstLineChars="820" w:firstLine="1581"/>
        <w:textAlignment w:val="baseline"/>
        <w:rPr>
          <w:kern w:val="0"/>
        </w:rPr>
      </w:pPr>
      <w:r>
        <w:rPr>
          <w:rFonts w:hint="eastAsia"/>
          <w:kern w:val="0"/>
        </w:rPr>
        <w:t>ニホンジカ</w:t>
      </w:r>
      <w:r>
        <w:rPr>
          <w:kern w:val="0"/>
        </w:rPr>
        <w:t>生息地における</w:t>
      </w:r>
      <w:r>
        <w:rPr>
          <w:rFonts w:hint="eastAsia"/>
          <w:kern w:val="0"/>
        </w:rPr>
        <w:t>コンテナ苗を活用した</w:t>
      </w:r>
      <w:r>
        <w:rPr>
          <w:kern w:val="0"/>
        </w:rPr>
        <w:t>再造林</w:t>
      </w:r>
      <w:r>
        <w:rPr>
          <w:rFonts w:hint="eastAsia"/>
          <w:kern w:val="0"/>
        </w:rPr>
        <w:t>技術</w:t>
      </w:r>
    </w:p>
    <w:p w:rsidR="00BF385E" w:rsidRDefault="00AE3D38">
      <w:pPr>
        <w:overflowPunct w:val="0"/>
        <w:ind w:firstLineChars="100" w:firstLine="193"/>
        <w:textAlignment w:val="baseline"/>
        <w:rPr>
          <w:rFonts w:ascii="ＭＳ 明朝" w:hAnsi="ＭＳ 明朝"/>
          <w:spacing w:val="16"/>
          <w:kern w:val="0"/>
        </w:rPr>
      </w:pPr>
      <w:r>
        <w:rPr>
          <w:rFonts w:hint="eastAsia"/>
          <w:kern w:val="0"/>
        </w:rPr>
        <w:t>11/25</w:t>
      </w:r>
    </w:p>
    <w:p w:rsidR="00BF385E" w:rsidRDefault="00AE3D38">
      <w:pPr>
        <w:overflowPunct w:val="0"/>
        <w:ind w:leftChars="220" w:left="424"/>
        <w:textAlignment w:val="baseline"/>
        <w:rPr>
          <w:kern w:val="0"/>
        </w:rPr>
      </w:pPr>
      <w:r>
        <w:rPr>
          <w:rFonts w:hint="eastAsia"/>
          <w:kern w:val="0"/>
        </w:rPr>
        <w:t>シンポジウム：基調講演「</w:t>
      </w:r>
      <w:r>
        <w:rPr>
          <w:kern w:val="0"/>
        </w:rPr>
        <w:t>選木育林技術」杉山</w:t>
      </w:r>
      <w:r>
        <w:rPr>
          <w:rFonts w:hint="eastAsia"/>
          <w:kern w:val="0"/>
        </w:rPr>
        <w:t>宰</w:t>
      </w:r>
      <w:r>
        <w:rPr>
          <w:kern w:val="0"/>
        </w:rPr>
        <w:t>（</w:t>
      </w:r>
      <w:r>
        <w:rPr>
          <w:rFonts w:hint="eastAsia"/>
          <w:kern w:val="0"/>
        </w:rPr>
        <w:t>元県職員</w:t>
      </w:r>
      <w:r>
        <w:rPr>
          <w:kern w:val="0"/>
        </w:rPr>
        <w:t xml:space="preserve">　</w:t>
      </w:r>
      <w:r>
        <w:rPr>
          <w:rFonts w:hint="eastAsia"/>
          <w:kern w:val="0"/>
        </w:rPr>
        <w:t>上席</w:t>
      </w:r>
      <w:r>
        <w:rPr>
          <w:kern w:val="0"/>
        </w:rPr>
        <w:t>専門技術員）</w:t>
      </w:r>
    </w:p>
    <w:p w:rsidR="00BF385E" w:rsidRDefault="00AE3D38">
      <w:pPr>
        <w:overflowPunct w:val="0"/>
        <w:ind w:leftChars="900" w:left="2506" w:hangingChars="400" w:hanging="771"/>
        <w:textAlignment w:val="baseline"/>
        <w:rPr>
          <w:kern w:val="0"/>
        </w:rPr>
      </w:pPr>
      <w:r>
        <w:rPr>
          <w:rFonts w:hint="eastAsia"/>
          <w:kern w:val="0"/>
        </w:rPr>
        <w:t>事例紹介「ニホンジカ</w:t>
      </w:r>
      <w:r>
        <w:rPr>
          <w:kern w:val="0"/>
        </w:rPr>
        <w:t>生息地における</w:t>
      </w:r>
      <w:r>
        <w:t>コンテナ苗を活用した</w:t>
      </w:r>
      <w:r>
        <w:rPr>
          <w:kern w:val="0"/>
        </w:rPr>
        <w:t>再造林</w:t>
      </w:r>
      <w:r>
        <w:rPr>
          <w:rFonts w:hint="eastAsia"/>
          <w:kern w:val="0"/>
        </w:rPr>
        <w:t>技術</w:t>
      </w:r>
      <w:r>
        <w:rPr>
          <w:kern w:val="0"/>
        </w:rPr>
        <w:t>」</w:t>
      </w:r>
    </w:p>
    <w:p w:rsidR="00BF385E" w:rsidRDefault="00AE3D38" w:rsidP="00420750">
      <w:pPr>
        <w:overflowPunct w:val="0"/>
        <w:ind w:leftChars="1300" w:left="2506" w:firstLineChars="200" w:firstLine="386"/>
        <w:textAlignment w:val="baseline"/>
        <w:rPr>
          <w:kern w:val="0"/>
        </w:rPr>
      </w:pPr>
      <w:r>
        <w:rPr>
          <w:kern w:val="0"/>
        </w:rPr>
        <w:t>藤井栄</w:t>
      </w:r>
      <w:r>
        <w:rPr>
          <w:rFonts w:hint="eastAsia"/>
          <w:kern w:val="0"/>
        </w:rPr>
        <w:t>（徳島県立農林水産総合技術支援センター　主任</w:t>
      </w:r>
      <w:r>
        <w:rPr>
          <w:kern w:val="0"/>
        </w:rPr>
        <w:t>）</w:t>
      </w:r>
    </w:p>
    <w:p w:rsidR="00BF385E" w:rsidRDefault="00AE3D38">
      <w:pPr>
        <w:overflowPunct w:val="0"/>
        <w:ind w:firstLineChars="1320" w:firstLine="2544"/>
        <w:textAlignment w:val="baseline"/>
        <w:rPr>
          <w:kern w:val="0"/>
        </w:rPr>
      </w:pPr>
      <w:r>
        <w:rPr>
          <w:kern w:val="0"/>
        </w:rPr>
        <w:t>「</w:t>
      </w:r>
      <w:r>
        <w:rPr>
          <w:rFonts w:hint="eastAsia"/>
          <w:kern w:val="0"/>
        </w:rPr>
        <w:t>車両系作業システムによる皆伐</w:t>
      </w:r>
      <w:r>
        <w:rPr>
          <w:kern w:val="0"/>
        </w:rPr>
        <w:t>と中間</w:t>
      </w:r>
      <w:r>
        <w:rPr>
          <w:rFonts w:hint="eastAsia"/>
          <w:kern w:val="0"/>
        </w:rPr>
        <w:t>土場</w:t>
      </w:r>
      <w:r>
        <w:rPr>
          <w:kern w:val="0"/>
        </w:rPr>
        <w:t>を活用した直送システム</w:t>
      </w:r>
      <w:r>
        <w:rPr>
          <w:rFonts w:hint="eastAsia"/>
          <w:kern w:val="0"/>
        </w:rPr>
        <w:t>」</w:t>
      </w:r>
    </w:p>
    <w:p w:rsidR="00BF385E" w:rsidRDefault="00AE3D38" w:rsidP="00420750">
      <w:pPr>
        <w:overflowPunct w:val="0"/>
        <w:ind w:firstLineChars="1520" w:firstLine="2930"/>
        <w:textAlignment w:val="baseline"/>
        <w:rPr>
          <w:kern w:val="0"/>
        </w:rPr>
      </w:pPr>
      <w:r>
        <w:rPr>
          <w:rFonts w:hint="eastAsia"/>
          <w:kern w:val="0"/>
        </w:rPr>
        <w:t>池田</w:t>
      </w:r>
      <w:r>
        <w:rPr>
          <w:kern w:val="0"/>
        </w:rPr>
        <w:t>大介</w:t>
      </w:r>
      <w:r>
        <w:rPr>
          <w:rFonts w:hint="eastAsia"/>
          <w:kern w:val="0"/>
        </w:rPr>
        <w:t>（</w:t>
      </w:r>
      <w:r>
        <w:rPr>
          <w:kern w:val="0"/>
        </w:rPr>
        <w:t>三好西部森林組合</w:t>
      </w:r>
      <w:r>
        <w:rPr>
          <w:rFonts w:hint="eastAsia"/>
          <w:kern w:val="0"/>
        </w:rPr>
        <w:t xml:space="preserve"> </w:t>
      </w:r>
      <w:r>
        <w:rPr>
          <w:rFonts w:hint="eastAsia"/>
          <w:kern w:val="0"/>
        </w:rPr>
        <w:t>池田班　班長</w:t>
      </w:r>
      <w:r>
        <w:rPr>
          <w:kern w:val="0"/>
        </w:rPr>
        <w:t>）</w:t>
      </w:r>
    </w:p>
    <w:p w:rsidR="00BF385E" w:rsidRDefault="00AE3D38">
      <w:pPr>
        <w:overflowPunct w:val="0"/>
        <w:ind w:firstLineChars="800" w:firstLine="1542"/>
        <w:textAlignment w:val="baseline"/>
        <w:rPr>
          <w:rFonts w:ascii="ＭＳ 明朝" w:hAnsi="ＭＳ 明朝"/>
          <w:color w:val="000000"/>
          <w:spacing w:val="16"/>
          <w:kern w:val="0"/>
        </w:rPr>
      </w:pPr>
      <w:r>
        <w:rPr>
          <w:rFonts w:hint="eastAsia"/>
          <w:color w:val="000000"/>
          <w:kern w:val="0"/>
        </w:rPr>
        <w:t>パネルディスカッション（</w:t>
      </w:r>
      <w:r>
        <w:rPr>
          <w:rFonts w:hint="eastAsia"/>
          <w:color w:val="000000"/>
          <w:kern w:val="0"/>
        </w:rPr>
        <w:t>25</w:t>
      </w:r>
      <w:r>
        <w:rPr>
          <w:rFonts w:hint="eastAsia"/>
          <w:color w:val="000000"/>
          <w:kern w:val="0"/>
        </w:rPr>
        <w:t>日</w:t>
      </w:r>
      <w:r>
        <w:rPr>
          <w:rFonts w:hint="eastAsia"/>
          <w:color w:val="000000"/>
          <w:kern w:val="0"/>
        </w:rPr>
        <w:t>12:00</w:t>
      </w:r>
      <w:r>
        <w:rPr>
          <w:rFonts w:hint="eastAsia"/>
          <w:color w:val="000000"/>
          <w:kern w:val="0"/>
        </w:rPr>
        <w:t>閉会）</w:t>
      </w:r>
    </w:p>
    <w:p w:rsidR="00BF385E" w:rsidRDefault="00AE3D38">
      <w:pPr>
        <w:jc w:val="left"/>
        <w:rPr>
          <w:rFonts w:asciiTheme="minorHAnsi" w:eastAsiaTheme="minorEastAsia" w:hAnsiTheme="minorHAnsi"/>
        </w:rPr>
      </w:pPr>
      <w:r>
        <w:rPr>
          <w:rFonts w:asciiTheme="minorHAnsi" w:eastAsiaTheme="minorEastAsia" w:hAnsiTheme="minorHAnsi"/>
          <w:b/>
        </w:rPr>
        <w:t>参加費：</w:t>
      </w:r>
      <w:r>
        <w:rPr>
          <w:rFonts w:asciiTheme="minorHAnsi" w:eastAsia="PMingLiU" w:hAnsiTheme="minorHAnsi"/>
          <w:b/>
        </w:rPr>
        <w:tab/>
      </w:r>
      <w:r>
        <w:rPr>
          <w:rFonts w:asciiTheme="minorHAnsi" w:eastAsiaTheme="minorEastAsia" w:hAnsiTheme="minorHAnsi"/>
        </w:rPr>
        <w:t>宿泊される場合</w:t>
      </w:r>
      <w:r>
        <w:rPr>
          <w:rFonts w:asciiTheme="minorHAnsi" w:eastAsiaTheme="minorEastAsia" w:hAnsiTheme="minorHAnsi"/>
        </w:rPr>
        <w:t xml:space="preserve"> </w:t>
      </w:r>
      <w:r>
        <w:rPr>
          <w:rFonts w:asciiTheme="minorHAnsi" w:eastAsiaTheme="minorEastAsia" w:hAnsiTheme="minorHAnsi"/>
        </w:rPr>
        <w:t>：</w:t>
      </w:r>
      <w:r>
        <w:rPr>
          <w:rFonts w:asciiTheme="minorHAnsi" w:eastAsiaTheme="minorEastAsia" w:hAnsiTheme="minorHAnsi"/>
        </w:rPr>
        <w:t>12,000</w:t>
      </w:r>
      <w:r>
        <w:rPr>
          <w:rFonts w:asciiTheme="minorHAnsi" w:eastAsiaTheme="minorEastAsia" w:hAnsiTheme="minorHAnsi"/>
        </w:rPr>
        <w:t>円（学生</w:t>
      </w:r>
      <w:r>
        <w:rPr>
          <w:rFonts w:asciiTheme="minorHAnsi" w:eastAsiaTheme="minorEastAsia" w:hAnsiTheme="minorHAnsi"/>
        </w:rPr>
        <w:t>10,000</w:t>
      </w:r>
      <w:r>
        <w:rPr>
          <w:rFonts w:asciiTheme="minorHAnsi" w:eastAsiaTheme="minorEastAsia" w:hAnsiTheme="minorHAnsi"/>
        </w:rPr>
        <w:t>円）</w:t>
      </w:r>
      <w:r>
        <w:rPr>
          <w:rFonts w:ascii="ＭＳ 明朝" w:hAnsi="ＭＳ 明朝" w:hint="eastAsia"/>
        </w:rPr>
        <w:t>※</w:t>
      </w:r>
      <w:r>
        <w:rPr>
          <w:rFonts w:asciiTheme="minorHAnsi" w:eastAsiaTheme="minorEastAsia" w:hAnsiTheme="minorHAnsi"/>
        </w:rPr>
        <w:t>宿泊・懇親会・朝食・バス移動代を含む</w:t>
      </w:r>
    </w:p>
    <w:p w:rsidR="00BF385E" w:rsidRDefault="00AE3D38">
      <w:pPr>
        <w:ind w:firstLine="840"/>
        <w:jc w:val="left"/>
        <w:rPr>
          <w:rFonts w:asciiTheme="minorHAnsi" w:eastAsiaTheme="minorEastAsia" w:hAnsiTheme="minorHAnsi"/>
        </w:rPr>
      </w:pPr>
      <w:r>
        <w:rPr>
          <w:rFonts w:asciiTheme="minorHAnsi" w:eastAsiaTheme="minorEastAsia" w:hAnsiTheme="minorHAnsi"/>
        </w:rPr>
        <w:t>宿泊されない場合：</w:t>
      </w:r>
      <w:r>
        <w:rPr>
          <w:rFonts w:asciiTheme="minorHAnsi" w:eastAsiaTheme="minorEastAsia" w:hAnsiTheme="minorHAnsi"/>
        </w:rPr>
        <w:t>1,000</w:t>
      </w:r>
      <w:r>
        <w:rPr>
          <w:rFonts w:asciiTheme="minorHAnsi" w:eastAsiaTheme="minorEastAsia" w:hAnsiTheme="minorHAnsi"/>
        </w:rPr>
        <w:t>円（資料代として。学生同じ）</w:t>
      </w:r>
    </w:p>
    <w:p w:rsidR="00BF385E" w:rsidRDefault="00AE3D38">
      <w:pPr>
        <w:jc w:val="left"/>
        <w:rPr>
          <w:rFonts w:asciiTheme="minorHAnsi" w:eastAsiaTheme="minorEastAsia" w:hAnsiTheme="minorHAnsi"/>
        </w:rPr>
      </w:pPr>
      <w:r>
        <w:rPr>
          <w:rFonts w:asciiTheme="minorHAnsi" w:eastAsiaTheme="minorEastAsia" w:hAnsiTheme="minorHAnsi"/>
          <w:b/>
        </w:rPr>
        <w:t>定員：</w:t>
      </w:r>
      <w:r>
        <w:rPr>
          <w:rFonts w:asciiTheme="minorHAnsi" w:eastAsiaTheme="minorEastAsia" w:hAnsiTheme="minorHAnsi"/>
        </w:rPr>
        <w:t>100</w:t>
      </w:r>
      <w:r>
        <w:rPr>
          <w:rFonts w:asciiTheme="minorHAnsi" w:eastAsiaTheme="minorEastAsia" w:hAnsiTheme="minorHAnsi"/>
        </w:rPr>
        <w:t>名（先着締切，宿泊希望の方を優先させていただきますのでご了承下さい）</w:t>
      </w:r>
      <w:bookmarkStart w:id="0" w:name="_GoBack"/>
      <w:bookmarkEnd w:id="0"/>
    </w:p>
    <w:p w:rsidR="00BF385E" w:rsidRDefault="00AE3D38">
      <w:pPr>
        <w:jc w:val="left"/>
        <w:rPr>
          <w:rFonts w:asciiTheme="minorHAnsi" w:eastAsiaTheme="minorEastAsia" w:hAnsiTheme="minorHAnsi"/>
        </w:rPr>
      </w:pPr>
      <w:r>
        <w:rPr>
          <w:rFonts w:asciiTheme="minorHAnsi" w:eastAsiaTheme="minorEastAsia" w:hAnsiTheme="minorHAnsi"/>
          <w:b/>
        </w:rPr>
        <w:t>申込方法：</w:t>
      </w:r>
      <w:r>
        <w:rPr>
          <w:rFonts w:asciiTheme="minorHAnsi" w:eastAsiaTheme="minorEastAsia" w:hAnsiTheme="minorHAnsi"/>
        </w:rPr>
        <w:t>森林利用学会</w:t>
      </w:r>
      <w:r>
        <w:rPr>
          <w:rFonts w:asciiTheme="minorHAnsi" w:eastAsiaTheme="minorEastAsia" w:hAnsiTheme="minorHAnsi"/>
        </w:rPr>
        <w:t>HP</w:t>
      </w:r>
      <w:r>
        <w:rPr>
          <w:rFonts w:asciiTheme="minorHAnsi" w:eastAsiaTheme="minorEastAsia" w:hAnsiTheme="minorHAnsi"/>
        </w:rPr>
        <w:t>の申込用紙を，</w:t>
      </w:r>
      <w:r>
        <w:rPr>
          <w:rFonts w:asciiTheme="minorHAnsi" w:eastAsiaTheme="minorEastAsia" w:hAnsiTheme="minorHAnsi"/>
          <w:u w:val="double"/>
        </w:rPr>
        <w:t>10</w:t>
      </w:r>
      <w:r>
        <w:rPr>
          <w:rFonts w:asciiTheme="minorHAnsi" w:eastAsiaTheme="minorEastAsia" w:hAnsiTheme="minorHAnsi"/>
          <w:u w:val="double"/>
        </w:rPr>
        <w:t>月</w:t>
      </w:r>
      <w:r>
        <w:rPr>
          <w:rFonts w:asciiTheme="minorHAnsi" w:eastAsiaTheme="minorEastAsia" w:hAnsiTheme="minorHAnsi"/>
          <w:u w:val="double"/>
        </w:rPr>
        <w:t>31</w:t>
      </w:r>
      <w:r>
        <w:rPr>
          <w:rFonts w:asciiTheme="minorHAnsi" w:eastAsiaTheme="minorEastAsia" w:hAnsiTheme="minorHAnsi"/>
          <w:u w:val="double"/>
        </w:rPr>
        <w:t>日まで</w:t>
      </w:r>
      <w:r>
        <w:rPr>
          <w:rFonts w:asciiTheme="minorHAnsi" w:eastAsiaTheme="minorEastAsia" w:hAnsiTheme="minorHAnsi"/>
        </w:rPr>
        <w:t>に</w:t>
      </w:r>
      <w:r>
        <w:rPr>
          <w:rFonts w:asciiTheme="minorHAnsi" w:eastAsiaTheme="minorEastAsia" w:hAnsiTheme="minorHAnsi"/>
        </w:rPr>
        <w:t>e-mail</w:t>
      </w:r>
      <w:r>
        <w:rPr>
          <w:rFonts w:asciiTheme="minorHAnsi" w:eastAsiaTheme="minorEastAsia" w:hAnsiTheme="minorHAnsi"/>
        </w:rPr>
        <w:t>または</w:t>
      </w:r>
      <w:r>
        <w:rPr>
          <w:rFonts w:asciiTheme="minorHAnsi" w:eastAsiaTheme="minorEastAsia" w:hAnsiTheme="minorHAnsi"/>
        </w:rPr>
        <w:t>Fax</w:t>
      </w:r>
      <w:r>
        <w:rPr>
          <w:rFonts w:asciiTheme="minorHAnsi" w:eastAsiaTheme="minorEastAsia" w:hAnsiTheme="minorHAnsi"/>
        </w:rPr>
        <w:t>でお送りください</w:t>
      </w:r>
    </w:p>
    <w:p w:rsidR="00BF385E" w:rsidRDefault="00AE3D38">
      <w:pPr>
        <w:jc w:val="left"/>
        <w:rPr>
          <w:rFonts w:asciiTheme="minorHAnsi" w:eastAsiaTheme="minorEastAsia" w:hAnsiTheme="minorHAnsi"/>
          <w:b/>
        </w:rPr>
      </w:pPr>
      <w:r>
        <w:rPr>
          <w:rFonts w:asciiTheme="minorHAnsi" w:eastAsiaTheme="minorEastAsia" w:hAnsiTheme="minorHAnsi"/>
          <w:b/>
        </w:rPr>
        <w:t>申込み・お問合せ先：</w:t>
      </w:r>
    </w:p>
    <w:p w:rsidR="00BF385E" w:rsidRDefault="00AE3D38">
      <w:pPr>
        <w:ind w:firstLine="840"/>
      </w:pPr>
      <w:r>
        <w:rPr>
          <w:rFonts w:hint="eastAsia"/>
        </w:rPr>
        <w:t>〒</w:t>
      </w:r>
      <w:r>
        <w:t>779-3233</w:t>
      </w:r>
      <w:r>
        <w:rPr>
          <w:rFonts w:hint="eastAsia"/>
        </w:rPr>
        <w:t xml:space="preserve">　</w:t>
      </w:r>
      <w:r>
        <w:t>徳島県</w:t>
      </w:r>
      <w:r>
        <w:rPr>
          <w:rFonts w:hint="eastAsia"/>
        </w:rPr>
        <w:t>名西郡</w:t>
      </w:r>
      <w:r>
        <w:t>石井町石井字石井</w:t>
      </w:r>
      <w:r>
        <w:t>1660</w:t>
      </w:r>
    </w:p>
    <w:p w:rsidR="00BF385E" w:rsidRDefault="00AE3D38">
      <w:pPr>
        <w:ind w:firstLine="1276"/>
      </w:pPr>
      <w:r>
        <w:rPr>
          <w:rFonts w:hint="eastAsia"/>
        </w:rPr>
        <w:t>徳島県立農林水産総合技術支援センター</w:t>
      </w:r>
      <w:r>
        <w:t>高度技術支援課</w:t>
      </w:r>
    </w:p>
    <w:p w:rsidR="00BF385E" w:rsidRDefault="00AE3D38">
      <w:pPr>
        <w:ind w:firstLine="1276"/>
      </w:pPr>
      <w:r>
        <w:rPr>
          <w:rFonts w:hint="eastAsia"/>
        </w:rPr>
        <w:t>第</w:t>
      </w:r>
      <w:r>
        <w:rPr>
          <w:rFonts w:hint="eastAsia"/>
        </w:rPr>
        <w:t>22</w:t>
      </w:r>
      <w:r>
        <w:rPr>
          <w:rFonts w:hint="eastAsia"/>
        </w:rPr>
        <w:t>回</w:t>
      </w:r>
      <w:r>
        <w:t>森林生産システム研究会事務局（担当：助定</w:t>
      </w:r>
      <w:r>
        <w:rPr>
          <w:rFonts w:hint="eastAsia"/>
        </w:rPr>
        <w:t>竜太郎</w:t>
      </w:r>
      <w:r>
        <w:t>、黒島</w:t>
      </w:r>
      <w:r>
        <w:rPr>
          <w:rFonts w:hint="eastAsia"/>
        </w:rPr>
        <w:t>計治</w:t>
      </w:r>
      <w:r>
        <w:t>）</w:t>
      </w:r>
    </w:p>
    <w:p w:rsidR="00BF385E" w:rsidRDefault="00AE3D38">
      <w:pPr>
        <w:ind w:left="840" w:firstLine="840"/>
      </w:pPr>
      <w:r>
        <w:t>T</w:t>
      </w:r>
      <w:r>
        <w:rPr>
          <w:rFonts w:hint="eastAsia"/>
        </w:rPr>
        <w:t>el.</w:t>
      </w:r>
      <w:r>
        <w:t>088-674-1922</w:t>
      </w:r>
      <w:r>
        <w:t>、</w:t>
      </w:r>
      <w:r>
        <w:t>F</w:t>
      </w:r>
      <w:r>
        <w:rPr>
          <w:rFonts w:hint="eastAsia"/>
        </w:rPr>
        <w:t>ax.</w:t>
      </w:r>
      <w:r>
        <w:t>088-674-1003</w:t>
      </w:r>
    </w:p>
    <w:p w:rsidR="00BF385E" w:rsidRDefault="00AE3D38">
      <w:r>
        <w:t xml:space="preserve">　</w:t>
      </w:r>
      <w:r>
        <w:tab/>
      </w:r>
      <w:r>
        <w:tab/>
        <w:t>e</w:t>
      </w:r>
      <w:r>
        <w:rPr>
          <w:rFonts w:hint="eastAsia"/>
        </w:rPr>
        <w:t>-</w:t>
      </w:r>
      <w:r>
        <w:t>mail</w:t>
      </w:r>
      <w:r>
        <w:rPr>
          <w:rFonts w:hint="eastAsia"/>
        </w:rPr>
        <w:t xml:space="preserve">　</w:t>
      </w:r>
      <w:r>
        <w:rPr>
          <w:rFonts w:hint="eastAsia"/>
        </w:rPr>
        <w:t>sukesada_ryuutarou_1@pref.tokushima.jp</w:t>
      </w:r>
    </w:p>
    <w:p w:rsidR="00BF385E" w:rsidRDefault="00AE3D38">
      <w:pPr>
        <w:spacing w:line="480" w:lineRule="exact"/>
        <w:ind w:left="629" w:hanging="629"/>
        <w:rPr>
          <w:rFonts w:asciiTheme="minorHAnsi" w:hAnsiTheme="minorHAnsi"/>
        </w:rPr>
      </w:pPr>
      <w:r>
        <w:rPr>
          <w:rFonts w:ascii="ＭＳ 明朝" w:hAnsi="ＭＳ 明朝" w:hint="eastAsia"/>
        </w:rPr>
        <w:t>※</w:t>
      </w:r>
      <w:r>
        <w:rPr>
          <w:rFonts w:asciiTheme="minorHAnsi" w:hAnsiTheme="minorHAnsi"/>
        </w:rPr>
        <w:t>詳細は随時，森林利用学会</w:t>
      </w:r>
      <w:r>
        <w:rPr>
          <w:rFonts w:asciiTheme="minorHAnsi" w:hAnsiTheme="minorHAnsi"/>
        </w:rPr>
        <w:t>HP</w:t>
      </w:r>
      <w:r>
        <w:rPr>
          <w:rFonts w:asciiTheme="minorHAnsi" w:hAnsiTheme="minorHAnsi"/>
        </w:rPr>
        <w:t>でご案内いたします</w:t>
      </w:r>
    </w:p>
    <w:p w:rsidR="00BF385E" w:rsidRDefault="00AE3D38">
      <w:pPr>
        <w:widowControl/>
        <w:jc w:val="left"/>
        <w:rPr>
          <w:rFonts w:asciiTheme="minorHAnsi" w:hAnsiTheme="minorHAnsi"/>
        </w:rPr>
      </w:pPr>
      <w:r>
        <w:rPr>
          <w:rFonts w:asciiTheme="minorHAnsi" w:hAnsiTheme="minorHAnsi"/>
        </w:rPr>
        <w:br w:type="page"/>
      </w:r>
    </w:p>
    <w:p w:rsidR="00BF385E" w:rsidRDefault="00AE3D38">
      <w:pPr>
        <w:widowControl/>
        <w:jc w:val="center"/>
        <w:rPr>
          <w:rFonts w:asciiTheme="majorEastAsia" w:eastAsiaTheme="majorEastAsia" w:hAnsiTheme="majorEastAsia"/>
          <w:sz w:val="28"/>
        </w:rPr>
      </w:pPr>
      <w:r>
        <w:rPr>
          <w:rFonts w:asciiTheme="majorEastAsia" w:eastAsiaTheme="majorEastAsia" w:hAnsiTheme="majorEastAsia" w:hint="eastAsia"/>
          <w:sz w:val="28"/>
        </w:rPr>
        <w:lastRenderedPageBreak/>
        <w:t>第22回森林生産システム研究会　参加申込用紙</w:t>
      </w:r>
    </w:p>
    <w:p w:rsidR="00BF385E" w:rsidRDefault="00AE3D38">
      <w:pPr>
        <w:widowControl/>
        <w:jc w:val="left"/>
        <w:rPr>
          <w:rFonts w:asciiTheme="minorHAnsi" w:hAnsiTheme="minorHAnsi"/>
        </w:rPr>
      </w:pPr>
      <w:r>
        <w:rPr>
          <w:rFonts w:asciiTheme="minorHAnsi" w:hAnsiTheme="minorHAnsi" w:hint="eastAsia"/>
        </w:rPr>
        <w:t>該当する事項にご記入いただき，該当する項目の□にチェックを書き入れるか（</w:t>
      </w:r>
      <w:r>
        <w:rPr>
          <w:rFonts w:asciiTheme="minorHAnsi" w:hAnsiTheme="minorHAnsi" w:hint="eastAsia"/>
        </w:rPr>
        <w:t>Fax</w:t>
      </w:r>
      <w:r>
        <w:rPr>
          <w:rFonts w:asciiTheme="minorHAnsi" w:hAnsiTheme="minorHAnsi" w:hint="eastAsia"/>
        </w:rPr>
        <w:t>の場合），該当しない部分を削除（</w:t>
      </w:r>
      <w:r>
        <w:rPr>
          <w:rFonts w:asciiTheme="minorHAnsi" w:hAnsiTheme="minorHAnsi" w:hint="eastAsia"/>
        </w:rPr>
        <w:t>e-mail</w:t>
      </w:r>
      <w:r>
        <w:rPr>
          <w:rFonts w:asciiTheme="minorHAnsi" w:hAnsiTheme="minorHAnsi" w:hint="eastAsia"/>
        </w:rPr>
        <w:t>の場合）してください。</w:t>
      </w:r>
      <w:r>
        <w:rPr>
          <w:rFonts w:asciiTheme="minorHAnsi" w:hAnsiTheme="minorHAnsi" w:hint="eastAsia"/>
        </w:rPr>
        <w:tab/>
      </w:r>
      <w:r>
        <w:rPr>
          <w:rFonts w:asciiTheme="minorHAnsi" w:hAnsiTheme="minorHAnsi" w:hint="eastAsia"/>
        </w:rPr>
        <w:tab/>
      </w:r>
      <w:r>
        <w:rPr>
          <w:rFonts w:asciiTheme="minorHAnsi" w:hAnsiTheme="minorHAnsi" w:hint="eastAsia"/>
        </w:rPr>
        <w:tab/>
      </w:r>
      <w:r>
        <w:rPr>
          <w:rFonts w:asciiTheme="minorHAnsi" w:hAnsiTheme="minorHAnsi" w:hint="eastAsia"/>
        </w:rPr>
        <w:tab/>
      </w:r>
      <w:r>
        <w:rPr>
          <w:rFonts w:asciiTheme="minorHAnsi" w:hAnsiTheme="minorHAnsi" w:hint="eastAsia"/>
        </w:rPr>
        <w:tab/>
      </w:r>
    </w:p>
    <w:p w:rsidR="00BF385E" w:rsidRDefault="00AE3D38">
      <w:pPr>
        <w:widowControl/>
        <w:jc w:val="left"/>
        <w:rPr>
          <w:rFonts w:asciiTheme="minorHAnsi" w:hAnsiTheme="minorHAnsi"/>
        </w:rPr>
      </w:pPr>
      <w:r>
        <w:rPr>
          <w:rFonts w:asciiTheme="minorHAnsi" w:hAnsiTheme="minorHAnsi" w:hint="eastAsia"/>
        </w:rPr>
        <w:t>１　参加者の所属・氏名等：</w:t>
      </w:r>
      <w:r>
        <w:rPr>
          <w:rFonts w:asciiTheme="minorHAnsi" w:hAnsiTheme="minorHAnsi" w:hint="eastAsia"/>
        </w:rPr>
        <w:tab/>
      </w:r>
      <w:r>
        <w:rPr>
          <w:rFonts w:asciiTheme="minorHAnsi" w:hAnsiTheme="minorHAnsi" w:hint="eastAsia"/>
        </w:rPr>
        <w:tab/>
      </w:r>
      <w:r>
        <w:rPr>
          <w:rFonts w:asciiTheme="minorHAnsi" w:hAnsiTheme="minorHAnsi" w:hint="eastAsia"/>
        </w:rPr>
        <w:tab/>
      </w:r>
      <w:r>
        <w:rPr>
          <w:rFonts w:asciiTheme="minorHAnsi" w:hAnsiTheme="minorHAnsi" w:hint="eastAsia"/>
        </w:rPr>
        <w:tab/>
      </w:r>
      <w:r>
        <w:rPr>
          <w:rFonts w:asciiTheme="minorHAnsi" w:hAnsiTheme="minorHAnsi" w:hint="eastAsia"/>
        </w:rPr>
        <w:tab/>
      </w:r>
    </w:p>
    <w:tbl>
      <w:tblPr>
        <w:tblStyle w:val="af9"/>
        <w:tblW w:w="9628" w:type="dxa"/>
        <w:tblLayout w:type="fixed"/>
        <w:tblLook w:val="04A0" w:firstRow="1" w:lastRow="0" w:firstColumn="1" w:lastColumn="0" w:noHBand="0" w:noVBand="1"/>
      </w:tblPr>
      <w:tblGrid>
        <w:gridCol w:w="3964"/>
        <w:gridCol w:w="2268"/>
        <w:gridCol w:w="1134"/>
        <w:gridCol w:w="1134"/>
        <w:gridCol w:w="1128"/>
      </w:tblGrid>
      <w:tr w:rsidR="00BF385E">
        <w:tc>
          <w:tcPr>
            <w:tcW w:w="3964" w:type="dxa"/>
          </w:tcPr>
          <w:p w:rsidR="00BF385E" w:rsidRDefault="00AE3D38">
            <w:pPr>
              <w:widowControl/>
              <w:jc w:val="center"/>
              <w:rPr>
                <w:rFonts w:asciiTheme="minorHAnsi" w:hAnsiTheme="minorHAnsi"/>
              </w:rPr>
            </w:pPr>
            <w:r>
              <w:rPr>
                <w:rFonts w:asciiTheme="minorHAnsi" w:hAnsiTheme="minorHAnsi" w:hint="eastAsia"/>
              </w:rPr>
              <w:t>所属</w:t>
            </w:r>
          </w:p>
        </w:tc>
        <w:tc>
          <w:tcPr>
            <w:tcW w:w="2268" w:type="dxa"/>
          </w:tcPr>
          <w:p w:rsidR="00BF385E" w:rsidRDefault="00AE3D38">
            <w:pPr>
              <w:widowControl/>
              <w:jc w:val="center"/>
              <w:rPr>
                <w:rFonts w:asciiTheme="minorHAnsi" w:hAnsiTheme="minorHAnsi"/>
              </w:rPr>
            </w:pPr>
            <w:r>
              <w:rPr>
                <w:rFonts w:asciiTheme="minorHAnsi" w:hAnsiTheme="minorHAnsi" w:hint="eastAsia"/>
              </w:rPr>
              <w:t>氏名</w:t>
            </w:r>
          </w:p>
        </w:tc>
        <w:tc>
          <w:tcPr>
            <w:tcW w:w="1134" w:type="dxa"/>
          </w:tcPr>
          <w:p w:rsidR="00BF385E" w:rsidRDefault="00AE3D38">
            <w:pPr>
              <w:widowControl/>
              <w:jc w:val="center"/>
              <w:rPr>
                <w:rFonts w:asciiTheme="minorHAnsi" w:hAnsiTheme="minorHAnsi"/>
              </w:rPr>
            </w:pPr>
            <w:r>
              <w:rPr>
                <w:rFonts w:asciiTheme="minorHAnsi" w:hAnsiTheme="minorHAnsi" w:hint="eastAsia"/>
              </w:rPr>
              <w:t>性別</w:t>
            </w:r>
          </w:p>
        </w:tc>
        <w:tc>
          <w:tcPr>
            <w:tcW w:w="1134" w:type="dxa"/>
          </w:tcPr>
          <w:p w:rsidR="00BF385E" w:rsidRDefault="00AE3D38">
            <w:pPr>
              <w:widowControl/>
              <w:jc w:val="center"/>
              <w:rPr>
                <w:rFonts w:asciiTheme="minorHAnsi" w:hAnsiTheme="minorHAnsi"/>
              </w:rPr>
            </w:pPr>
            <w:r>
              <w:rPr>
                <w:rFonts w:asciiTheme="minorHAnsi" w:hAnsiTheme="minorHAnsi" w:hint="eastAsia"/>
              </w:rPr>
              <w:t>学割</w:t>
            </w:r>
          </w:p>
        </w:tc>
        <w:tc>
          <w:tcPr>
            <w:tcW w:w="1128" w:type="dxa"/>
          </w:tcPr>
          <w:p w:rsidR="00BF385E" w:rsidRDefault="00AE3D38">
            <w:pPr>
              <w:widowControl/>
              <w:jc w:val="center"/>
              <w:rPr>
                <w:rFonts w:asciiTheme="minorHAnsi" w:hAnsiTheme="minorHAnsi"/>
              </w:rPr>
            </w:pPr>
            <w:r>
              <w:rPr>
                <w:rFonts w:asciiTheme="minorHAnsi" w:hAnsiTheme="minorHAnsi" w:hint="eastAsia"/>
              </w:rPr>
              <w:t>備考</w:t>
            </w:r>
          </w:p>
        </w:tc>
      </w:tr>
      <w:tr w:rsidR="00BF385E">
        <w:tc>
          <w:tcPr>
            <w:tcW w:w="3964" w:type="dxa"/>
          </w:tcPr>
          <w:p w:rsidR="00BF385E" w:rsidRDefault="00BF385E">
            <w:pPr>
              <w:widowControl/>
              <w:jc w:val="left"/>
              <w:rPr>
                <w:rFonts w:asciiTheme="minorHAnsi" w:hAnsiTheme="minorHAnsi"/>
              </w:rPr>
            </w:pPr>
          </w:p>
        </w:tc>
        <w:tc>
          <w:tcPr>
            <w:tcW w:w="2268" w:type="dxa"/>
          </w:tcPr>
          <w:p w:rsidR="00BF385E" w:rsidRDefault="00BF385E">
            <w:pPr>
              <w:widowControl/>
              <w:jc w:val="left"/>
              <w:rPr>
                <w:rFonts w:asciiTheme="minorHAnsi" w:hAnsiTheme="minorHAnsi"/>
              </w:rPr>
            </w:pPr>
          </w:p>
        </w:tc>
        <w:tc>
          <w:tcPr>
            <w:tcW w:w="1134" w:type="dxa"/>
          </w:tcPr>
          <w:p w:rsidR="00BF385E" w:rsidRDefault="00BF385E">
            <w:pPr>
              <w:widowControl/>
              <w:jc w:val="left"/>
              <w:rPr>
                <w:rFonts w:asciiTheme="minorHAnsi" w:hAnsiTheme="minorHAnsi"/>
              </w:rPr>
            </w:pPr>
          </w:p>
        </w:tc>
        <w:tc>
          <w:tcPr>
            <w:tcW w:w="1134" w:type="dxa"/>
          </w:tcPr>
          <w:p w:rsidR="00BF385E" w:rsidRDefault="00BF385E">
            <w:pPr>
              <w:widowControl/>
              <w:jc w:val="left"/>
              <w:rPr>
                <w:rFonts w:asciiTheme="minorHAnsi" w:hAnsiTheme="minorHAnsi"/>
              </w:rPr>
            </w:pPr>
          </w:p>
        </w:tc>
        <w:tc>
          <w:tcPr>
            <w:tcW w:w="1128" w:type="dxa"/>
          </w:tcPr>
          <w:p w:rsidR="00BF385E" w:rsidRDefault="00AE3D38">
            <w:pPr>
              <w:widowControl/>
              <w:jc w:val="center"/>
              <w:rPr>
                <w:rFonts w:asciiTheme="minorHAnsi" w:hAnsiTheme="minorHAnsi"/>
              </w:rPr>
            </w:pPr>
            <w:r>
              <w:rPr>
                <w:rFonts w:asciiTheme="minorHAnsi" w:hAnsiTheme="minorHAnsi" w:hint="eastAsia"/>
              </w:rPr>
              <w:t>代表者</w:t>
            </w:r>
          </w:p>
        </w:tc>
      </w:tr>
      <w:tr w:rsidR="00BF385E">
        <w:tc>
          <w:tcPr>
            <w:tcW w:w="3964" w:type="dxa"/>
          </w:tcPr>
          <w:p w:rsidR="00BF385E" w:rsidRDefault="00BF385E">
            <w:pPr>
              <w:widowControl/>
              <w:jc w:val="left"/>
              <w:rPr>
                <w:rFonts w:asciiTheme="minorHAnsi" w:hAnsiTheme="minorHAnsi"/>
              </w:rPr>
            </w:pPr>
          </w:p>
        </w:tc>
        <w:tc>
          <w:tcPr>
            <w:tcW w:w="2268" w:type="dxa"/>
          </w:tcPr>
          <w:p w:rsidR="00BF385E" w:rsidRDefault="00BF385E">
            <w:pPr>
              <w:widowControl/>
              <w:jc w:val="left"/>
              <w:rPr>
                <w:rFonts w:asciiTheme="minorHAnsi" w:hAnsiTheme="minorHAnsi"/>
              </w:rPr>
            </w:pPr>
          </w:p>
        </w:tc>
        <w:tc>
          <w:tcPr>
            <w:tcW w:w="1134" w:type="dxa"/>
          </w:tcPr>
          <w:p w:rsidR="00BF385E" w:rsidRDefault="00BF385E">
            <w:pPr>
              <w:widowControl/>
              <w:jc w:val="left"/>
              <w:rPr>
                <w:rFonts w:asciiTheme="minorHAnsi" w:hAnsiTheme="minorHAnsi"/>
              </w:rPr>
            </w:pPr>
          </w:p>
        </w:tc>
        <w:tc>
          <w:tcPr>
            <w:tcW w:w="1134" w:type="dxa"/>
          </w:tcPr>
          <w:p w:rsidR="00BF385E" w:rsidRDefault="00BF385E">
            <w:pPr>
              <w:widowControl/>
              <w:jc w:val="left"/>
              <w:rPr>
                <w:rFonts w:asciiTheme="minorHAnsi" w:hAnsiTheme="minorHAnsi"/>
              </w:rPr>
            </w:pPr>
          </w:p>
        </w:tc>
        <w:tc>
          <w:tcPr>
            <w:tcW w:w="1128" w:type="dxa"/>
          </w:tcPr>
          <w:p w:rsidR="00BF385E" w:rsidRDefault="00BF385E">
            <w:pPr>
              <w:widowControl/>
              <w:jc w:val="left"/>
              <w:rPr>
                <w:rFonts w:asciiTheme="minorHAnsi" w:hAnsiTheme="minorHAnsi"/>
              </w:rPr>
            </w:pPr>
          </w:p>
        </w:tc>
      </w:tr>
      <w:tr w:rsidR="00BF385E">
        <w:tc>
          <w:tcPr>
            <w:tcW w:w="3964" w:type="dxa"/>
          </w:tcPr>
          <w:p w:rsidR="00BF385E" w:rsidRDefault="00BF385E">
            <w:pPr>
              <w:widowControl/>
              <w:jc w:val="left"/>
              <w:rPr>
                <w:rFonts w:asciiTheme="minorHAnsi" w:hAnsiTheme="minorHAnsi"/>
              </w:rPr>
            </w:pPr>
          </w:p>
        </w:tc>
        <w:tc>
          <w:tcPr>
            <w:tcW w:w="2268" w:type="dxa"/>
          </w:tcPr>
          <w:p w:rsidR="00BF385E" w:rsidRDefault="00BF385E">
            <w:pPr>
              <w:widowControl/>
              <w:jc w:val="left"/>
              <w:rPr>
                <w:rFonts w:asciiTheme="minorHAnsi" w:hAnsiTheme="minorHAnsi"/>
              </w:rPr>
            </w:pPr>
          </w:p>
        </w:tc>
        <w:tc>
          <w:tcPr>
            <w:tcW w:w="1134" w:type="dxa"/>
          </w:tcPr>
          <w:p w:rsidR="00BF385E" w:rsidRDefault="00BF385E">
            <w:pPr>
              <w:widowControl/>
              <w:jc w:val="left"/>
              <w:rPr>
                <w:rFonts w:asciiTheme="minorHAnsi" w:hAnsiTheme="minorHAnsi"/>
              </w:rPr>
            </w:pPr>
          </w:p>
        </w:tc>
        <w:tc>
          <w:tcPr>
            <w:tcW w:w="1134" w:type="dxa"/>
          </w:tcPr>
          <w:p w:rsidR="00BF385E" w:rsidRDefault="00BF385E">
            <w:pPr>
              <w:widowControl/>
              <w:jc w:val="left"/>
              <w:rPr>
                <w:rFonts w:asciiTheme="minorHAnsi" w:hAnsiTheme="minorHAnsi"/>
              </w:rPr>
            </w:pPr>
          </w:p>
        </w:tc>
        <w:tc>
          <w:tcPr>
            <w:tcW w:w="1128" w:type="dxa"/>
          </w:tcPr>
          <w:p w:rsidR="00BF385E" w:rsidRDefault="00BF385E">
            <w:pPr>
              <w:widowControl/>
              <w:jc w:val="left"/>
              <w:rPr>
                <w:rFonts w:asciiTheme="minorHAnsi" w:hAnsiTheme="minorHAnsi"/>
              </w:rPr>
            </w:pPr>
          </w:p>
        </w:tc>
      </w:tr>
      <w:tr w:rsidR="00BF385E">
        <w:tc>
          <w:tcPr>
            <w:tcW w:w="3964" w:type="dxa"/>
          </w:tcPr>
          <w:p w:rsidR="00BF385E" w:rsidRDefault="00BF385E">
            <w:pPr>
              <w:widowControl/>
              <w:jc w:val="left"/>
              <w:rPr>
                <w:rFonts w:asciiTheme="minorHAnsi" w:hAnsiTheme="minorHAnsi"/>
              </w:rPr>
            </w:pPr>
          </w:p>
        </w:tc>
        <w:tc>
          <w:tcPr>
            <w:tcW w:w="2268" w:type="dxa"/>
          </w:tcPr>
          <w:p w:rsidR="00BF385E" w:rsidRDefault="00BF385E">
            <w:pPr>
              <w:widowControl/>
              <w:jc w:val="left"/>
              <w:rPr>
                <w:rFonts w:asciiTheme="minorHAnsi" w:hAnsiTheme="minorHAnsi"/>
              </w:rPr>
            </w:pPr>
          </w:p>
        </w:tc>
        <w:tc>
          <w:tcPr>
            <w:tcW w:w="1134" w:type="dxa"/>
          </w:tcPr>
          <w:p w:rsidR="00BF385E" w:rsidRDefault="00BF385E">
            <w:pPr>
              <w:widowControl/>
              <w:jc w:val="left"/>
              <w:rPr>
                <w:rFonts w:asciiTheme="minorHAnsi" w:hAnsiTheme="minorHAnsi"/>
              </w:rPr>
            </w:pPr>
          </w:p>
        </w:tc>
        <w:tc>
          <w:tcPr>
            <w:tcW w:w="1134" w:type="dxa"/>
          </w:tcPr>
          <w:p w:rsidR="00BF385E" w:rsidRDefault="00BF385E">
            <w:pPr>
              <w:widowControl/>
              <w:jc w:val="left"/>
              <w:rPr>
                <w:rFonts w:asciiTheme="minorHAnsi" w:hAnsiTheme="minorHAnsi"/>
              </w:rPr>
            </w:pPr>
          </w:p>
        </w:tc>
        <w:tc>
          <w:tcPr>
            <w:tcW w:w="1128" w:type="dxa"/>
          </w:tcPr>
          <w:p w:rsidR="00BF385E" w:rsidRDefault="00BF385E">
            <w:pPr>
              <w:widowControl/>
              <w:jc w:val="left"/>
              <w:rPr>
                <w:rFonts w:asciiTheme="minorHAnsi" w:hAnsiTheme="minorHAnsi"/>
              </w:rPr>
            </w:pPr>
          </w:p>
        </w:tc>
      </w:tr>
      <w:tr w:rsidR="00BF385E">
        <w:tc>
          <w:tcPr>
            <w:tcW w:w="3964" w:type="dxa"/>
          </w:tcPr>
          <w:p w:rsidR="00BF385E" w:rsidRDefault="00BF385E">
            <w:pPr>
              <w:widowControl/>
              <w:jc w:val="left"/>
              <w:rPr>
                <w:rFonts w:asciiTheme="minorHAnsi" w:hAnsiTheme="minorHAnsi"/>
              </w:rPr>
            </w:pPr>
          </w:p>
        </w:tc>
        <w:tc>
          <w:tcPr>
            <w:tcW w:w="2268" w:type="dxa"/>
          </w:tcPr>
          <w:p w:rsidR="00BF385E" w:rsidRDefault="00BF385E">
            <w:pPr>
              <w:widowControl/>
              <w:jc w:val="left"/>
              <w:rPr>
                <w:rFonts w:asciiTheme="minorHAnsi" w:hAnsiTheme="minorHAnsi"/>
              </w:rPr>
            </w:pPr>
          </w:p>
        </w:tc>
        <w:tc>
          <w:tcPr>
            <w:tcW w:w="1134" w:type="dxa"/>
          </w:tcPr>
          <w:p w:rsidR="00BF385E" w:rsidRDefault="00BF385E">
            <w:pPr>
              <w:widowControl/>
              <w:jc w:val="left"/>
              <w:rPr>
                <w:rFonts w:asciiTheme="minorHAnsi" w:hAnsiTheme="minorHAnsi"/>
              </w:rPr>
            </w:pPr>
          </w:p>
        </w:tc>
        <w:tc>
          <w:tcPr>
            <w:tcW w:w="1134" w:type="dxa"/>
          </w:tcPr>
          <w:p w:rsidR="00BF385E" w:rsidRDefault="00BF385E">
            <w:pPr>
              <w:widowControl/>
              <w:jc w:val="left"/>
              <w:rPr>
                <w:rFonts w:asciiTheme="minorHAnsi" w:hAnsiTheme="minorHAnsi"/>
              </w:rPr>
            </w:pPr>
          </w:p>
        </w:tc>
        <w:tc>
          <w:tcPr>
            <w:tcW w:w="1128" w:type="dxa"/>
          </w:tcPr>
          <w:p w:rsidR="00BF385E" w:rsidRDefault="00BF385E">
            <w:pPr>
              <w:widowControl/>
              <w:jc w:val="left"/>
              <w:rPr>
                <w:rFonts w:asciiTheme="minorHAnsi" w:hAnsiTheme="minorHAnsi"/>
              </w:rPr>
            </w:pPr>
          </w:p>
        </w:tc>
      </w:tr>
      <w:tr w:rsidR="00BF385E">
        <w:tc>
          <w:tcPr>
            <w:tcW w:w="3964" w:type="dxa"/>
          </w:tcPr>
          <w:p w:rsidR="00BF385E" w:rsidRDefault="00AE3D38">
            <w:pPr>
              <w:widowControl/>
              <w:jc w:val="center"/>
              <w:rPr>
                <w:rFonts w:asciiTheme="minorHAnsi" w:hAnsiTheme="minorHAnsi"/>
              </w:rPr>
            </w:pPr>
            <w:r>
              <w:rPr>
                <w:rFonts w:asciiTheme="minorHAnsi" w:hAnsiTheme="minorHAnsi" w:hint="eastAsia"/>
              </w:rPr>
              <w:t>人数　合計</w:t>
            </w:r>
          </w:p>
        </w:tc>
        <w:tc>
          <w:tcPr>
            <w:tcW w:w="2268" w:type="dxa"/>
          </w:tcPr>
          <w:p w:rsidR="00BF385E" w:rsidRDefault="00AE3D38">
            <w:pPr>
              <w:widowControl/>
              <w:jc w:val="center"/>
              <w:rPr>
                <w:rFonts w:asciiTheme="minorHAnsi" w:hAnsiTheme="minorHAnsi"/>
              </w:rPr>
            </w:pPr>
            <w:r>
              <w:rPr>
                <w:rFonts w:asciiTheme="minorHAnsi" w:hAnsiTheme="minorHAnsi" w:hint="eastAsia"/>
              </w:rPr>
              <w:t>名</w:t>
            </w:r>
          </w:p>
        </w:tc>
        <w:tc>
          <w:tcPr>
            <w:tcW w:w="1134" w:type="dxa"/>
          </w:tcPr>
          <w:p w:rsidR="00BF385E" w:rsidRDefault="00BF385E">
            <w:pPr>
              <w:widowControl/>
              <w:jc w:val="left"/>
              <w:rPr>
                <w:rFonts w:asciiTheme="minorHAnsi" w:hAnsiTheme="minorHAnsi"/>
              </w:rPr>
            </w:pPr>
          </w:p>
        </w:tc>
        <w:tc>
          <w:tcPr>
            <w:tcW w:w="1134" w:type="dxa"/>
          </w:tcPr>
          <w:p w:rsidR="00BF385E" w:rsidRDefault="00BF385E">
            <w:pPr>
              <w:widowControl/>
              <w:jc w:val="left"/>
              <w:rPr>
                <w:rFonts w:asciiTheme="minorHAnsi" w:hAnsiTheme="minorHAnsi"/>
              </w:rPr>
            </w:pPr>
          </w:p>
        </w:tc>
        <w:tc>
          <w:tcPr>
            <w:tcW w:w="1128" w:type="dxa"/>
          </w:tcPr>
          <w:p w:rsidR="00BF385E" w:rsidRDefault="00BF385E">
            <w:pPr>
              <w:widowControl/>
              <w:jc w:val="left"/>
              <w:rPr>
                <w:rFonts w:asciiTheme="minorHAnsi" w:hAnsiTheme="minorHAnsi"/>
              </w:rPr>
            </w:pPr>
          </w:p>
        </w:tc>
      </w:tr>
    </w:tbl>
    <w:p w:rsidR="00BF385E" w:rsidRDefault="00AE3D38">
      <w:pPr>
        <w:widowControl/>
        <w:jc w:val="left"/>
        <w:rPr>
          <w:rFonts w:asciiTheme="minorHAnsi" w:hAnsiTheme="minorHAnsi"/>
        </w:rPr>
      </w:pPr>
      <w:r>
        <w:rPr>
          <w:rFonts w:asciiTheme="minorHAnsi" w:hAnsiTheme="minorHAnsi" w:hint="eastAsia"/>
        </w:rPr>
        <w:tab/>
      </w:r>
      <w:r>
        <w:rPr>
          <w:rFonts w:asciiTheme="minorHAnsi" w:hAnsiTheme="minorHAnsi" w:hint="eastAsia"/>
        </w:rPr>
        <w:t>※性別は部屋割りの際に参考にさせていただきます。ご了承下さい。</w:t>
      </w:r>
      <w:r>
        <w:rPr>
          <w:rFonts w:asciiTheme="minorHAnsi" w:hAnsiTheme="minorHAnsi" w:hint="eastAsia"/>
        </w:rPr>
        <w:tab/>
      </w:r>
      <w:r>
        <w:rPr>
          <w:rFonts w:asciiTheme="minorHAnsi" w:hAnsiTheme="minorHAnsi" w:hint="eastAsia"/>
        </w:rPr>
        <w:tab/>
      </w:r>
      <w:r>
        <w:rPr>
          <w:rFonts w:asciiTheme="minorHAnsi" w:hAnsiTheme="minorHAnsi" w:hint="eastAsia"/>
        </w:rPr>
        <w:tab/>
      </w:r>
    </w:p>
    <w:p w:rsidR="00BF385E" w:rsidRDefault="00AE3D38">
      <w:pPr>
        <w:widowControl/>
        <w:jc w:val="left"/>
        <w:rPr>
          <w:rFonts w:asciiTheme="minorHAnsi" w:hAnsiTheme="minorHAnsi"/>
        </w:rPr>
      </w:pPr>
      <w:r>
        <w:rPr>
          <w:rFonts w:asciiTheme="minorHAnsi" w:hAnsiTheme="minorHAnsi" w:hint="eastAsia"/>
        </w:rPr>
        <w:tab/>
      </w:r>
      <w:r>
        <w:rPr>
          <w:rFonts w:asciiTheme="minorHAnsi" w:hAnsiTheme="minorHAnsi" w:hint="eastAsia"/>
        </w:rPr>
        <w:t>※学生の方は学割があります。対象者は学割の欄に「○」を記入して下さい。</w:t>
      </w:r>
      <w:r>
        <w:rPr>
          <w:rFonts w:asciiTheme="minorHAnsi" w:hAnsiTheme="minorHAnsi" w:hint="eastAsia"/>
        </w:rPr>
        <w:tab/>
      </w:r>
      <w:r>
        <w:rPr>
          <w:rFonts w:asciiTheme="minorHAnsi" w:hAnsiTheme="minorHAnsi" w:hint="eastAsia"/>
        </w:rPr>
        <w:tab/>
      </w:r>
    </w:p>
    <w:p w:rsidR="00BF385E" w:rsidRDefault="00AE3D38">
      <w:pPr>
        <w:widowControl/>
        <w:jc w:val="left"/>
        <w:rPr>
          <w:rFonts w:asciiTheme="minorHAnsi" w:hAnsiTheme="minorHAnsi"/>
        </w:rPr>
      </w:pPr>
      <w:r>
        <w:rPr>
          <w:rFonts w:asciiTheme="minorHAnsi" w:hAnsiTheme="minorHAnsi" w:hint="eastAsia"/>
        </w:rPr>
        <w:t>代表者の</w:t>
      </w:r>
      <w:r>
        <w:rPr>
          <w:rFonts w:asciiTheme="minorHAnsi" w:hAnsiTheme="minorHAnsi" w:hint="eastAsia"/>
        </w:rPr>
        <w:tab/>
      </w:r>
      <w:r>
        <w:rPr>
          <w:rFonts w:asciiTheme="minorHAnsi" w:hAnsiTheme="minorHAnsi" w:hint="eastAsia"/>
        </w:rPr>
        <w:tab/>
      </w:r>
      <w:r>
        <w:rPr>
          <w:rFonts w:asciiTheme="minorHAnsi" w:hAnsiTheme="minorHAnsi" w:hint="eastAsia"/>
        </w:rPr>
        <w:tab/>
      </w:r>
      <w:r>
        <w:rPr>
          <w:rFonts w:asciiTheme="minorHAnsi" w:hAnsiTheme="minorHAnsi" w:hint="eastAsia"/>
        </w:rPr>
        <w:tab/>
      </w:r>
      <w:r>
        <w:rPr>
          <w:rFonts w:asciiTheme="minorHAnsi" w:hAnsiTheme="minorHAnsi" w:hint="eastAsia"/>
        </w:rPr>
        <w:tab/>
      </w:r>
    </w:p>
    <w:p w:rsidR="00BF385E" w:rsidRDefault="00AE3D38">
      <w:pPr>
        <w:widowControl/>
        <w:ind w:firstLineChars="100" w:firstLine="193"/>
        <w:jc w:val="left"/>
        <w:rPr>
          <w:rFonts w:asciiTheme="minorHAnsi" w:hAnsiTheme="minorHAnsi"/>
          <w:u w:val="single"/>
        </w:rPr>
      </w:pPr>
      <w:r>
        <w:rPr>
          <w:rFonts w:asciiTheme="minorHAnsi" w:hAnsiTheme="minorHAnsi" w:hint="eastAsia"/>
          <w:u w:val="single"/>
        </w:rPr>
        <w:t>住所：</w:t>
      </w:r>
      <w:r>
        <w:rPr>
          <w:rFonts w:asciiTheme="minorHAnsi" w:hAnsiTheme="minorHAnsi" w:hint="eastAsia"/>
          <w:u w:val="single"/>
        </w:rPr>
        <w:tab/>
      </w:r>
      <w:r>
        <w:rPr>
          <w:rFonts w:asciiTheme="minorHAnsi" w:hAnsiTheme="minorHAnsi" w:hint="eastAsia"/>
          <w:u w:val="single"/>
        </w:rPr>
        <w:tab/>
      </w:r>
      <w:r>
        <w:rPr>
          <w:rFonts w:asciiTheme="minorHAnsi" w:hAnsiTheme="minorHAnsi" w:hint="eastAsia"/>
          <w:u w:val="single"/>
        </w:rPr>
        <w:tab/>
      </w:r>
      <w:r>
        <w:rPr>
          <w:rFonts w:asciiTheme="minorHAnsi" w:hAnsiTheme="minorHAnsi" w:hint="eastAsia"/>
          <w:u w:val="single"/>
        </w:rPr>
        <w:tab/>
      </w:r>
      <w:r>
        <w:rPr>
          <w:rFonts w:asciiTheme="minorHAnsi" w:hAnsiTheme="minorHAnsi" w:hint="eastAsia"/>
          <w:u w:val="single"/>
        </w:rPr>
        <w:tab/>
      </w:r>
      <w:r>
        <w:rPr>
          <w:rFonts w:asciiTheme="minorHAnsi" w:hAnsiTheme="minorHAnsi" w:hint="eastAsia"/>
          <w:u w:val="single"/>
        </w:rPr>
        <w:t xml:space="preserve">　</w:t>
      </w:r>
      <w:r>
        <w:rPr>
          <w:rFonts w:asciiTheme="minorHAnsi" w:hAnsiTheme="minorHAnsi" w:hint="eastAsia"/>
          <w:u w:val="single"/>
        </w:rPr>
        <w:tab/>
      </w:r>
      <w:r>
        <w:rPr>
          <w:rFonts w:asciiTheme="minorHAnsi" w:hAnsiTheme="minorHAnsi" w:hint="eastAsia"/>
          <w:u w:val="single"/>
        </w:rPr>
        <w:tab/>
      </w:r>
      <w:r>
        <w:rPr>
          <w:rFonts w:asciiTheme="minorHAnsi" w:hAnsiTheme="minorHAnsi" w:hint="eastAsia"/>
          <w:u w:val="single"/>
        </w:rPr>
        <w:tab/>
      </w:r>
      <w:r>
        <w:rPr>
          <w:rFonts w:asciiTheme="minorHAnsi" w:hAnsiTheme="minorHAnsi" w:hint="eastAsia"/>
          <w:u w:val="single"/>
        </w:rPr>
        <w:tab/>
      </w:r>
      <w:r>
        <w:rPr>
          <w:rFonts w:asciiTheme="minorHAnsi" w:hAnsiTheme="minorHAnsi" w:hint="eastAsia"/>
          <w:u w:val="single"/>
        </w:rPr>
        <w:t xml:space="preserve">　</w:t>
      </w:r>
    </w:p>
    <w:p w:rsidR="00BF385E" w:rsidRDefault="00AE3D38">
      <w:pPr>
        <w:widowControl/>
        <w:ind w:firstLineChars="100" w:firstLine="193"/>
        <w:jc w:val="left"/>
        <w:rPr>
          <w:rFonts w:asciiTheme="minorHAnsi" w:hAnsiTheme="minorHAnsi"/>
          <w:u w:val="single"/>
        </w:rPr>
      </w:pPr>
      <w:r>
        <w:rPr>
          <w:rFonts w:asciiTheme="minorHAnsi" w:hAnsiTheme="minorHAnsi" w:hint="eastAsia"/>
          <w:u w:val="single"/>
        </w:rPr>
        <w:t>電話：</w:t>
      </w:r>
      <w:r>
        <w:rPr>
          <w:rFonts w:asciiTheme="minorHAnsi" w:hAnsiTheme="minorHAnsi" w:hint="eastAsia"/>
          <w:u w:val="single"/>
        </w:rPr>
        <w:tab/>
      </w:r>
      <w:r>
        <w:rPr>
          <w:rFonts w:asciiTheme="minorHAnsi" w:hAnsiTheme="minorHAnsi" w:hint="eastAsia"/>
          <w:u w:val="single"/>
        </w:rPr>
        <w:t xml:space="preserve">　　　　</w:t>
      </w:r>
      <w:r>
        <w:rPr>
          <w:rFonts w:asciiTheme="minorHAnsi" w:hAnsiTheme="minorHAnsi" w:hint="eastAsia"/>
          <w:u w:val="single"/>
        </w:rPr>
        <w:t>-</w:t>
      </w:r>
      <w:r>
        <w:rPr>
          <w:rFonts w:asciiTheme="minorHAnsi" w:hAnsiTheme="minorHAnsi" w:hint="eastAsia"/>
          <w:u w:val="single"/>
        </w:rPr>
        <w:t xml:space="preserve">　　　　</w:t>
      </w:r>
      <w:r>
        <w:rPr>
          <w:rFonts w:asciiTheme="minorHAnsi" w:hAnsiTheme="minorHAnsi" w:hint="eastAsia"/>
          <w:u w:val="single"/>
        </w:rPr>
        <w:t>-</w:t>
      </w:r>
      <w:r>
        <w:rPr>
          <w:rFonts w:asciiTheme="minorHAnsi" w:hAnsiTheme="minorHAnsi" w:hint="eastAsia"/>
          <w:u w:val="single"/>
        </w:rPr>
        <w:tab/>
      </w:r>
      <w:r>
        <w:rPr>
          <w:rFonts w:asciiTheme="minorHAnsi" w:hAnsiTheme="minorHAnsi" w:hint="eastAsia"/>
          <w:u w:val="single"/>
        </w:rPr>
        <w:tab/>
      </w:r>
      <w:r>
        <w:rPr>
          <w:rFonts w:asciiTheme="minorHAnsi" w:hAnsiTheme="minorHAnsi" w:hint="eastAsia"/>
        </w:rPr>
        <w:t xml:space="preserve">　</w:t>
      </w:r>
      <w:r>
        <w:rPr>
          <w:rFonts w:asciiTheme="minorHAnsi" w:hAnsiTheme="minorHAnsi" w:hint="eastAsia"/>
          <w:u w:val="single"/>
        </w:rPr>
        <w:t>Fax</w:t>
      </w:r>
      <w:r>
        <w:rPr>
          <w:rFonts w:asciiTheme="minorHAnsi" w:hAnsiTheme="minorHAnsi" w:hint="eastAsia"/>
          <w:u w:val="single"/>
        </w:rPr>
        <w:t>：</w:t>
      </w:r>
      <w:r>
        <w:rPr>
          <w:rFonts w:asciiTheme="minorHAnsi" w:hAnsiTheme="minorHAnsi" w:hint="eastAsia"/>
          <w:u w:val="single"/>
        </w:rPr>
        <w:tab/>
      </w:r>
      <w:r>
        <w:rPr>
          <w:rFonts w:asciiTheme="minorHAnsi" w:hAnsiTheme="minorHAnsi" w:hint="eastAsia"/>
          <w:u w:val="single"/>
        </w:rPr>
        <w:t xml:space="preserve">　　　　</w:t>
      </w:r>
      <w:r>
        <w:rPr>
          <w:rFonts w:asciiTheme="minorHAnsi" w:hAnsiTheme="minorHAnsi" w:hint="eastAsia"/>
          <w:u w:val="single"/>
        </w:rPr>
        <w:t>-</w:t>
      </w:r>
      <w:r>
        <w:rPr>
          <w:rFonts w:asciiTheme="minorHAnsi" w:hAnsiTheme="minorHAnsi" w:hint="eastAsia"/>
          <w:u w:val="single"/>
        </w:rPr>
        <w:t xml:space="preserve">　　　　</w:t>
      </w:r>
      <w:r>
        <w:rPr>
          <w:rFonts w:asciiTheme="minorHAnsi" w:hAnsiTheme="minorHAnsi" w:hint="eastAsia"/>
          <w:u w:val="single"/>
        </w:rPr>
        <w:t>-</w:t>
      </w:r>
      <w:r>
        <w:rPr>
          <w:rFonts w:asciiTheme="minorHAnsi" w:hAnsiTheme="minorHAnsi" w:hint="eastAsia"/>
          <w:u w:val="single"/>
        </w:rPr>
        <w:tab/>
      </w:r>
      <w:r>
        <w:rPr>
          <w:rFonts w:asciiTheme="minorHAnsi" w:hAnsiTheme="minorHAnsi" w:hint="eastAsia"/>
          <w:u w:val="single"/>
        </w:rPr>
        <w:tab/>
      </w:r>
    </w:p>
    <w:p w:rsidR="00BF385E" w:rsidRDefault="00AE3D38">
      <w:pPr>
        <w:widowControl/>
        <w:ind w:firstLineChars="100" w:firstLine="193"/>
        <w:jc w:val="left"/>
        <w:rPr>
          <w:rFonts w:asciiTheme="minorHAnsi" w:hAnsiTheme="minorHAnsi"/>
          <w:u w:val="single"/>
        </w:rPr>
      </w:pPr>
      <w:r>
        <w:rPr>
          <w:rFonts w:asciiTheme="minorHAnsi" w:hAnsiTheme="minorHAnsi" w:hint="eastAsia"/>
          <w:u w:val="single"/>
        </w:rPr>
        <w:t>E-mail</w:t>
      </w:r>
      <w:r>
        <w:rPr>
          <w:rFonts w:asciiTheme="minorHAnsi" w:hAnsiTheme="minorHAnsi" w:hint="eastAsia"/>
          <w:u w:val="single"/>
        </w:rPr>
        <w:t>：</w:t>
      </w:r>
      <w:r>
        <w:rPr>
          <w:rFonts w:asciiTheme="minorHAnsi" w:hAnsiTheme="minorHAnsi" w:hint="eastAsia"/>
          <w:u w:val="single"/>
        </w:rPr>
        <w:tab/>
      </w:r>
      <w:r>
        <w:rPr>
          <w:rFonts w:asciiTheme="minorHAnsi" w:hAnsiTheme="minorHAnsi" w:hint="eastAsia"/>
          <w:u w:val="single"/>
        </w:rPr>
        <w:tab/>
      </w:r>
      <w:r>
        <w:rPr>
          <w:rFonts w:asciiTheme="minorHAnsi" w:hAnsiTheme="minorHAnsi" w:hint="eastAsia"/>
          <w:u w:val="single"/>
        </w:rPr>
        <w:tab/>
      </w:r>
      <w:r>
        <w:rPr>
          <w:rFonts w:asciiTheme="minorHAnsi" w:hAnsiTheme="minorHAnsi" w:hint="eastAsia"/>
          <w:u w:val="single"/>
        </w:rPr>
        <w:tab/>
      </w:r>
      <w:r>
        <w:rPr>
          <w:rFonts w:asciiTheme="minorHAnsi" w:hAnsiTheme="minorHAnsi" w:hint="eastAsia"/>
          <w:u w:val="single"/>
        </w:rPr>
        <w:tab/>
      </w:r>
      <w:r>
        <w:rPr>
          <w:rFonts w:asciiTheme="minorHAnsi" w:hAnsiTheme="minorHAnsi" w:hint="eastAsia"/>
          <w:u w:val="single"/>
        </w:rPr>
        <w:t xml:space="preserve">　　　　　　　　　　　　　　</w:t>
      </w:r>
    </w:p>
    <w:p w:rsidR="00BF385E" w:rsidRDefault="00AE3D38">
      <w:pPr>
        <w:widowControl/>
        <w:ind w:firstLineChars="100" w:firstLine="193"/>
        <w:jc w:val="left"/>
        <w:rPr>
          <w:rFonts w:asciiTheme="minorHAnsi" w:hAnsiTheme="minorHAnsi"/>
          <w:u w:val="single"/>
        </w:rPr>
      </w:pPr>
      <w:r>
        <w:rPr>
          <w:rFonts w:asciiTheme="minorHAnsi" w:hAnsiTheme="minorHAnsi" w:hint="eastAsia"/>
          <w:u w:val="single"/>
        </w:rPr>
        <w:t>現地での緊急連絡先（携帯番号など）：</w:t>
      </w:r>
      <w:r>
        <w:rPr>
          <w:rFonts w:asciiTheme="minorHAnsi" w:hAnsiTheme="minorHAnsi" w:hint="eastAsia"/>
          <w:u w:val="single"/>
        </w:rPr>
        <w:tab/>
      </w:r>
      <w:r>
        <w:rPr>
          <w:rFonts w:asciiTheme="minorHAnsi" w:hAnsiTheme="minorHAnsi" w:hint="eastAsia"/>
          <w:u w:val="single"/>
        </w:rPr>
        <w:tab/>
      </w:r>
      <w:r>
        <w:rPr>
          <w:rFonts w:asciiTheme="minorHAnsi" w:hAnsiTheme="minorHAnsi" w:hint="eastAsia"/>
          <w:u w:val="single"/>
        </w:rPr>
        <w:tab/>
      </w:r>
      <w:r>
        <w:rPr>
          <w:rFonts w:asciiTheme="minorHAnsi" w:hAnsiTheme="minorHAnsi" w:hint="eastAsia"/>
          <w:u w:val="single"/>
        </w:rPr>
        <w:tab/>
      </w:r>
      <w:r>
        <w:rPr>
          <w:rFonts w:asciiTheme="minorHAnsi" w:hAnsiTheme="minorHAnsi" w:hint="eastAsia"/>
          <w:u w:val="single"/>
        </w:rPr>
        <w:tab/>
      </w:r>
      <w:r>
        <w:rPr>
          <w:rFonts w:asciiTheme="minorHAnsi" w:hAnsiTheme="minorHAnsi" w:hint="eastAsia"/>
          <w:u w:val="single"/>
        </w:rPr>
        <w:t xml:space="preserve">　</w:t>
      </w:r>
    </w:p>
    <w:p w:rsidR="00BF385E" w:rsidRDefault="00AE3D38">
      <w:pPr>
        <w:widowControl/>
        <w:spacing w:before="240"/>
        <w:jc w:val="left"/>
        <w:rPr>
          <w:rFonts w:asciiTheme="minorHAnsi" w:hAnsiTheme="minorHAnsi"/>
        </w:rPr>
      </w:pPr>
      <w:r>
        <w:rPr>
          <w:rFonts w:asciiTheme="minorHAnsi" w:hAnsiTheme="minorHAnsi" w:hint="eastAsia"/>
        </w:rPr>
        <w:t xml:space="preserve">２　次回研究会のご案内方法：　</w:t>
      </w:r>
      <w:r>
        <w:rPr>
          <w:rFonts w:asciiTheme="minorHAnsi" w:hAnsiTheme="minorHAnsi" w:hint="eastAsia"/>
        </w:rPr>
        <w:tab/>
      </w:r>
      <w:r>
        <w:rPr>
          <w:rFonts w:asciiTheme="minorHAnsi" w:hAnsiTheme="minorHAnsi" w:hint="eastAsia"/>
        </w:rPr>
        <w:tab/>
      </w:r>
      <w:r>
        <w:rPr>
          <w:rFonts w:asciiTheme="minorHAnsi" w:hAnsiTheme="minorHAnsi" w:hint="eastAsia"/>
        </w:rPr>
        <w:t>□</w:t>
      </w:r>
      <w:r>
        <w:rPr>
          <w:rFonts w:asciiTheme="minorHAnsi" w:hAnsiTheme="minorHAnsi" w:hint="eastAsia"/>
        </w:rPr>
        <w:t>e-mail</w:t>
      </w:r>
      <w:r>
        <w:rPr>
          <w:rFonts w:asciiTheme="minorHAnsi" w:hAnsiTheme="minorHAnsi" w:hint="eastAsia"/>
        </w:rPr>
        <w:t xml:space="preserve">　　□希望しない。</w:t>
      </w:r>
      <w:r>
        <w:rPr>
          <w:rFonts w:asciiTheme="minorHAnsi" w:hAnsiTheme="minorHAnsi" w:hint="eastAsia"/>
        </w:rPr>
        <w:tab/>
      </w:r>
      <w:r>
        <w:rPr>
          <w:rFonts w:asciiTheme="minorHAnsi" w:hAnsiTheme="minorHAnsi" w:hint="eastAsia"/>
        </w:rPr>
        <w:tab/>
      </w:r>
      <w:r>
        <w:rPr>
          <w:rFonts w:asciiTheme="minorHAnsi" w:hAnsiTheme="minorHAnsi" w:hint="eastAsia"/>
        </w:rPr>
        <w:tab/>
      </w:r>
    </w:p>
    <w:p w:rsidR="00BF385E" w:rsidRDefault="00AE3D38">
      <w:pPr>
        <w:widowControl/>
        <w:jc w:val="left"/>
        <w:rPr>
          <w:rFonts w:asciiTheme="minorHAnsi" w:hAnsiTheme="minorHAnsi"/>
        </w:rPr>
      </w:pPr>
      <w:r>
        <w:rPr>
          <w:rFonts w:asciiTheme="minorHAnsi" w:hAnsiTheme="minorHAnsi" w:hint="eastAsia"/>
        </w:rPr>
        <w:t>※事務経費・作業削減のため，</w:t>
      </w:r>
      <w:r>
        <w:rPr>
          <w:rFonts w:asciiTheme="minorHAnsi" w:hAnsiTheme="minorHAnsi" w:hint="eastAsia"/>
        </w:rPr>
        <w:t>e-mail</w:t>
      </w:r>
      <w:r>
        <w:rPr>
          <w:rFonts w:asciiTheme="minorHAnsi" w:hAnsiTheme="minorHAnsi" w:hint="eastAsia"/>
        </w:rPr>
        <w:t>でのご案内に限らせていただいております。案内文書の郵送が必要な方は，別途，事務局までご請求下さい。</w:t>
      </w:r>
      <w:r>
        <w:rPr>
          <w:rFonts w:asciiTheme="minorHAnsi" w:hAnsiTheme="minorHAnsi" w:hint="eastAsia"/>
        </w:rPr>
        <w:tab/>
      </w:r>
      <w:r>
        <w:rPr>
          <w:rFonts w:asciiTheme="minorHAnsi" w:hAnsiTheme="minorHAnsi" w:hint="eastAsia"/>
        </w:rPr>
        <w:tab/>
      </w:r>
      <w:r>
        <w:rPr>
          <w:rFonts w:asciiTheme="minorHAnsi" w:hAnsiTheme="minorHAnsi" w:hint="eastAsia"/>
        </w:rPr>
        <w:tab/>
      </w:r>
      <w:r>
        <w:rPr>
          <w:rFonts w:asciiTheme="minorHAnsi" w:hAnsiTheme="minorHAnsi" w:hint="eastAsia"/>
        </w:rPr>
        <w:tab/>
      </w:r>
      <w:r>
        <w:rPr>
          <w:rFonts w:asciiTheme="minorHAnsi" w:hAnsiTheme="minorHAnsi" w:hint="eastAsia"/>
        </w:rPr>
        <w:tab/>
      </w:r>
    </w:p>
    <w:p w:rsidR="00BF385E" w:rsidRDefault="00AE3D38">
      <w:pPr>
        <w:widowControl/>
        <w:spacing w:before="240"/>
        <w:jc w:val="left"/>
        <w:rPr>
          <w:rFonts w:asciiTheme="minorHAnsi" w:hAnsiTheme="minorHAnsi"/>
        </w:rPr>
      </w:pPr>
      <w:r>
        <w:rPr>
          <w:rFonts w:asciiTheme="minorHAnsi" w:hAnsiTheme="minorHAnsi" w:hint="eastAsia"/>
        </w:rPr>
        <w:t>３　参加行事：</w:t>
      </w:r>
      <w:r>
        <w:rPr>
          <w:rFonts w:asciiTheme="minorHAnsi" w:hAnsiTheme="minorHAnsi" w:hint="eastAsia"/>
        </w:rPr>
        <w:tab/>
      </w:r>
      <w:r>
        <w:rPr>
          <w:rFonts w:asciiTheme="minorHAnsi" w:hAnsiTheme="minorHAnsi" w:hint="eastAsia"/>
        </w:rPr>
        <w:tab/>
      </w:r>
      <w:r>
        <w:rPr>
          <w:rFonts w:asciiTheme="minorHAnsi" w:hAnsiTheme="minorHAnsi" w:hint="eastAsia"/>
        </w:rPr>
        <w:tab/>
      </w:r>
      <w:r>
        <w:rPr>
          <w:rFonts w:asciiTheme="minorHAnsi" w:hAnsiTheme="minorHAnsi" w:hint="eastAsia"/>
        </w:rPr>
        <w:tab/>
      </w:r>
      <w:r>
        <w:rPr>
          <w:rFonts w:asciiTheme="minorHAnsi" w:hAnsiTheme="minorHAnsi" w:hint="eastAsia"/>
        </w:rPr>
        <w:tab/>
      </w:r>
    </w:p>
    <w:p w:rsidR="00BF385E" w:rsidRDefault="00AE3D38">
      <w:pPr>
        <w:widowControl/>
        <w:ind w:firstLineChars="100" w:firstLine="193"/>
        <w:jc w:val="left"/>
        <w:rPr>
          <w:rFonts w:asciiTheme="minorHAnsi" w:hAnsiTheme="minorHAnsi"/>
        </w:rPr>
      </w:pPr>
      <w:r>
        <w:rPr>
          <w:rFonts w:asciiTheme="minorHAnsi" w:hAnsiTheme="minorHAnsi" w:hint="eastAsia"/>
        </w:rPr>
        <w:t>□全日程参加</w:t>
      </w:r>
      <w:r>
        <w:rPr>
          <w:rFonts w:asciiTheme="minorHAnsi" w:hAnsiTheme="minorHAnsi" w:hint="eastAsia"/>
        </w:rPr>
        <w:tab/>
      </w:r>
      <w:r>
        <w:rPr>
          <w:rFonts w:asciiTheme="minorHAnsi" w:hAnsiTheme="minorHAnsi" w:hint="eastAsia"/>
        </w:rPr>
        <w:t xml:space="preserve">　　□現地検討会　□懇親会　□宿泊　□シンポジウム</w:t>
      </w:r>
      <w:r>
        <w:rPr>
          <w:rFonts w:asciiTheme="minorHAnsi" w:hAnsiTheme="minorHAnsi" w:hint="eastAsia"/>
        </w:rPr>
        <w:tab/>
      </w:r>
      <w:r>
        <w:rPr>
          <w:rFonts w:asciiTheme="minorHAnsi" w:hAnsiTheme="minorHAnsi" w:hint="eastAsia"/>
        </w:rPr>
        <w:tab/>
      </w:r>
      <w:r>
        <w:rPr>
          <w:rFonts w:asciiTheme="minorHAnsi" w:hAnsiTheme="minorHAnsi" w:hint="eastAsia"/>
        </w:rPr>
        <w:tab/>
      </w:r>
      <w:r>
        <w:rPr>
          <w:rFonts w:asciiTheme="minorHAnsi" w:hAnsiTheme="minorHAnsi" w:hint="eastAsia"/>
        </w:rPr>
        <w:tab/>
      </w:r>
    </w:p>
    <w:p w:rsidR="00BF385E" w:rsidRDefault="00AE3D38">
      <w:pPr>
        <w:widowControl/>
        <w:jc w:val="left"/>
        <w:rPr>
          <w:rFonts w:asciiTheme="minorHAnsi" w:hAnsiTheme="minorHAnsi"/>
        </w:rPr>
      </w:pPr>
      <w:r>
        <w:rPr>
          <w:rFonts w:asciiTheme="minorHAnsi" w:hAnsiTheme="minorHAnsi" w:hint="eastAsia"/>
        </w:rPr>
        <w:t>※全日程に参加されない方は，キャンセル待ち扱いになりますので，ご了承下さい。</w:t>
      </w:r>
      <w:r>
        <w:rPr>
          <w:rFonts w:asciiTheme="minorHAnsi" w:hAnsiTheme="minorHAnsi" w:hint="eastAsia"/>
        </w:rPr>
        <w:tab/>
      </w:r>
      <w:r>
        <w:rPr>
          <w:rFonts w:asciiTheme="minorHAnsi" w:hAnsiTheme="minorHAnsi" w:hint="eastAsia"/>
        </w:rPr>
        <w:tab/>
      </w:r>
      <w:r>
        <w:rPr>
          <w:rFonts w:asciiTheme="minorHAnsi" w:hAnsiTheme="minorHAnsi" w:hint="eastAsia"/>
        </w:rPr>
        <w:tab/>
      </w:r>
    </w:p>
    <w:p w:rsidR="00BF385E" w:rsidRDefault="00AE3D38">
      <w:pPr>
        <w:widowControl/>
        <w:spacing w:before="240"/>
        <w:jc w:val="left"/>
        <w:rPr>
          <w:rFonts w:asciiTheme="minorHAnsi" w:hAnsiTheme="minorHAnsi"/>
        </w:rPr>
      </w:pPr>
      <w:r>
        <w:rPr>
          <w:rFonts w:asciiTheme="minorHAnsi" w:hAnsiTheme="minorHAnsi" w:hint="eastAsia"/>
        </w:rPr>
        <w:t>４　交通手段について：</w:t>
      </w:r>
      <w:r>
        <w:rPr>
          <w:rFonts w:asciiTheme="minorHAnsi" w:hAnsiTheme="minorHAnsi" w:hint="eastAsia"/>
        </w:rPr>
        <w:tab/>
      </w:r>
      <w:r>
        <w:rPr>
          <w:rFonts w:asciiTheme="minorHAnsi" w:hAnsiTheme="minorHAnsi" w:hint="eastAsia"/>
        </w:rPr>
        <w:tab/>
      </w:r>
      <w:r>
        <w:rPr>
          <w:rFonts w:asciiTheme="minorHAnsi" w:hAnsiTheme="minorHAnsi" w:hint="eastAsia"/>
        </w:rPr>
        <w:tab/>
      </w:r>
      <w:r>
        <w:rPr>
          <w:rFonts w:asciiTheme="minorHAnsi" w:hAnsiTheme="minorHAnsi" w:hint="eastAsia"/>
        </w:rPr>
        <w:tab/>
      </w:r>
      <w:r>
        <w:rPr>
          <w:rFonts w:asciiTheme="minorHAnsi" w:hAnsiTheme="minorHAnsi" w:hint="eastAsia"/>
        </w:rPr>
        <w:tab/>
      </w:r>
    </w:p>
    <w:p w:rsidR="00BF385E" w:rsidRDefault="00AE3D38">
      <w:pPr>
        <w:widowControl/>
        <w:ind w:firstLineChars="100" w:firstLine="193"/>
        <w:jc w:val="left"/>
        <w:rPr>
          <w:rFonts w:asciiTheme="minorHAnsi" w:hAnsiTheme="minorHAnsi"/>
        </w:rPr>
      </w:pPr>
      <w:r>
        <w:rPr>
          <w:rFonts w:asciiTheme="minorHAnsi" w:hAnsiTheme="minorHAnsi" w:hint="eastAsia"/>
        </w:rPr>
        <w:t>□自家用車・レンタカー（車種</w:t>
      </w:r>
      <w:r>
        <w:rPr>
          <w:rFonts w:asciiTheme="minorHAnsi" w:hAnsiTheme="minorHAnsi" w:hint="eastAsia"/>
        </w:rPr>
        <w:t xml:space="preserve">  </w:t>
      </w:r>
      <w:r>
        <w:rPr>
          <w:rFonts w:asciiTheme="minorHAnsi" w:hAnsiTheme="minorHAnsi" w:hint="eastAsia"/>
        </w:rPr>
        <w:t xml:space="preserve">　　　　　　）（→同乗者受け入れ：　□できる（　　）人　□できない）</w:t>
      </w:r>
    </w:p>
    <w:p w:rsidR="00BF385E" w:rsidRDefault="00AE3D38">
      <w:pPr>
        <w:widowControl/>
        <w:ind w:firstLineChars="100" w:firstLine="193"/>
        <w:jc w:val="left"/>
        <w:rPr>
          <w:rFonts w:asciiTheme="minorHAnsi" w:hAnsiTheme="minorHAnsi"/>
        </w:rPr>
      </w:pPr>
      <w:r>
        <w:rPr>
          <w:rFonts w:asciiTheme="minorHAnsi" w:hAnsiTheme="minorHAnsi" w:hint="eastAsia"/>
        </w:rPr>
        <w:t>□ＪＲ</w:t>
      </w:r>
      <w:r>
        <w:rPr>
          <w:rFonts w:asciiTheme="minorHAnsi" w:hAnsiTheme="minorHAnsi" w:hint="eastAsia"/>
        </w:rPr>
        <w:tab/>
      </w:r>
      <w:r>
        <w:rPr>
          <w:rFonts w:asciiTheme="minorHAnsi" w:hAnsiTheme="minorHAnsi" w:hint="eastAsia"/>
        </w:rPr>
        <w:tab/>
      </w:r>
      <w:r>
        <w:rPr>
          <w:rFonts w:asciiTheme="minorHAnsi" w:hAnsiTheme="minorHAnsi" w:hint="eastAsia"/>
        </w:rPr>
        <w:tab/>
      </w:r>
      <w:r>
        <w:rPr>
          <w:rFonts w:asciiTheme="minorHAnsi" w:hAnsiTheme="minorHAnsi" w:hint="eastAsia"/>
        </w:rPr>
        <w:tab/>
      </w:r>
      <w:r>
        <w:rPr>
          <w:rFonts w:asciiTheme="minorHAnsi" w:hAnsiTheme="minorHAnsi" w:hint="eastAsia"/>
        </w:rPr>
        <w:tab/>
      </w:r>
    </w:p>
    <w:p w:rsidR="00BF385E" w:rsidRDefault="00AE3D38">
      <w:pPr>
        <w:widowControl/>
        <w:jc w:val="left"/>
        <w:rPr>
          <w:rFonts w:asciiTheme="minorHAnsi" w:hAnsiTheme="minorHAnsi"/>
        </w:rPr>
      </w:pPr>
      <w:r>
        <w:rPr>
          <w:rFonts w:asciiTheme="minorHAnsi" w:hAnsiTheme="minorHAnsi" w:hint="eastAsia"/>
        </w:rPr>
        <w:t>※移動手段を確保するために，車で来られる方に，現地検討会会場までの他の参加者のご同乗をお願いする場合がございます。ご協力のほど，よろしくお願いいたします。</w:t>
      </w:r>
      <w:r>
        <w:rPr>
          <w:rFonts w:asciiTheme="minorHAnsi" w:hAnsiTheme="minorHAnsi" w:hint="eastAsia"/>
        </w:rPr>
        <w:tab/>
      </w:r>
      <w:r>
        <w:rPr>
          <w:rFonts w:asciiTheme="minorHAnsi" w:hAnsiTheme="minorHAnsi" w:hint="eastAsia"/>
        </w:rPr>
        <w:tab/>
      </w:r>
      <w:r>
        <w:rPr>
          <w:rFonts w:asciiTheme="minorHAnsi" w:hAnsiTheme="minorHAnsi" w:hint="eastAsia"/>
        </w:rPr>
        <w:tab/>
      </w:r>
      <w:r>
        <w:rPr>
          <w:rFonts w:asciiTheme="minorHAnsi" w:hAnsiTheme="minorHAnsi" w:hint="eastAsia"/>
        </w:rPr>
        <w:tab/>
      </w:r>
      <w:r>
        <w:rPr>
          <w:rFonts w:asciiTheme="minorHAnsi" w:hAnsiTheme="minorHAnsi" w:hint="eastAsia"/>
        </w:rPr>
        <w:tab/>
      </w:r>
    </w:p>
    <w:p w:rsidR="00BF385E" w:rsidRDefault="00AE3D38">
      <w:pPr>
        <w:widowControl/>
        <w:spacing w:before="240"/>
        <w:jc w:val="left"/>
        <w:rPr>
          <w:rFonts w:asciiTheme="minorHAnsi" w:hAnsiTheme="minorHAnsi"/>
        </w:rPr>
      </w:pPr>
      <w:r>
        <w:rPr>
          <w:rFonts w:asciiTheme="minorHAnsi" w:hAnsiTheme="minorHAnsi" w:hint="eastAsia"/>
        </w:rPr>
        <w:t>備考</w:t>
      </w:r>
      <w:r>
        <w:rPr>
          <w:rFonts w:asciiTheme="minorHAnsi" w:hAnsiTheme="minorHAnsi" w:hint="eastAsia"/>
        </w:rPr>
        <w:tab/>
      </w:r>
      <w:r>
        <w:rPr>
          <w:rFonts w:asciiTheme="minorHAnsi" w:hAnsiTheme="minorHAnsi" w:hint="eastAsia"/>
        </w:rPr>
        <w:tab/>
      </w:r>
      <w:r>
        <w:rPr>
          <w:rFonts w:asciiTheme="minorHAnsi" w:hAnsiTheme="minorHAnsi" w:hint="eastAsia"/>
        </w:rPr>
        <w:tab/>
      </w:r>
      <w:r>
        <w:rPr>
          <w:rFonts w:asciiTheme="minorHAnsi" w:hAnsiTheme="minorHAnsi" w:hint="eastAsia"/>
        </w:rPr>
        <w:tab/>
      </w:r>
      <w:r>
        <w:rPr>
          <w:rFonts w:asciiTheme="minorHAnsi" w:hAnsiTheme="minorHAnsi" w:hint="eastAsia"/>
        </w:rPr>
        <w:tab/>
      </w:r>
    </w:p>
    <w:p w:rsidR="00BF385E" w:rsidRDefault="00AE3D38">
      <w:pPr>
        <w:widowControl/>
        <w:jc w:val="left"/>
        <w:rPr>
          <w:rFonts w:asciiTheme="minorHAnsi" w:hAnsiTheme="minorHAnsi"/>
        </w:rPr>
      </w:pPr>
      <w:r>
        <w:rPr>
          <w:rFonts w:asciiTheme="minorHAnsi" w:hAnsiTheme="minorHAnsi" w:hint="eastAsia"/>
        </w:rPr>
        <w:t>※グループで参加される方で申込内容が個々に異なる場合、その他希望などございましたら，ご記入ください。</w:t>
      </w:r>
    </w:p>
    <w:p w:rsidR="00BF385E" w:rsidRDefault="00AE3D38">
      <w:pPr>
        <w:widowControl/>
        <w:jc w:val="left"/>
        <w:rPr>
          <w:rFonts w:asciiTheme="minorHAnsi" w:hAnsiTheme="minorHAnsi"/>
        </w:rPr>
      </w:pPr>
      <w:r>
        <w:rPr>
          <w:rFonts w:asciiTheme="minorHAnsi" w:hAnsiTheme="minorHAnsi"/>
        </w:rPr>
        <w: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w:t>
      </w:r>
    </w:p>
    <w:p w:rsidR="00BF385E" w:rsidRDefault="00AE3D38">
      <w:pPr>
        <w:widowControl/>
        <w:jc w:val="center"/>
        <w:rPr>
          <w:rFonts w:asciiTheme="minorHAnsi" w:hAnsiTheme="minorHAnsi"/>
          <w:u w:val="double"/>
        </w:rPr>
      </w:pPr>
      <w:r>
        <w:rPr>
          <w:rFonts w:asciiTheme="minorHAnsi" w:hAnsiTheme="minorHAnsi" w:hint="eastAsia"/>
        </w:rPr>
        <w:t xml:space="preserve">　　</w:t>
      </w:r>
      <w:r>
        <w:rPr>
          <w:rFonts w:asciiTheme="minorHAnsi" w:hAnsiTheme="minorHAnsi" w:hint="eastAsia"/>
          <w:u w:val="double"/>
        </w:rPr>
        <w:t>申込み締切　平成</w:t>
      </w:r>
      <w:r>
        <w:rPr>
          <w:rFonts w:asciiTheme="minorHAnsi" w:hAnsiTheme="minorHAnsi" w:hint="eastAsia"/>
          <w:u w:val="double"/>
        </w:rPr>
        <w:t>29</w:t>
      </w:r>
      <w:r>
        <w:rPr>
          <w:rFonts w:asciiTheme="minorHAnsi" w:hAnsiTheme="minorHAnsi" w:hint="eastAsia"/>
          <w:u w:val="double"/>
        </w:rPr>
        <w:t>年</w:t>
      </w:r>
      <w:r>
        <w:rPr>
          <w:rFonts w:asciiTheme="minorHAnsi" w:hAnsiTheme="minorHAnsi" w:hint="eastAsia"/>
          <w:u w:val="double"/>
        </w:rPr>
        <w:t>10</w:t>
      </w:r>
      <w:r>
        <w:rPr>
          <w:rFonts w:asciiTheme="minorHAnsi" w:hAnsiTheme="minorHAnsi" w:hint="eastAsia"/>
          <w:u w:val="double"/>
        </w:rPr>
        <w:t>月</w:t>
      </w:r>
      <w:r>
        <w:rPr>
          <w:rFonts w:asciiTheme="minorHAnsi" w:hAnsiTheme="minorHAnsi" w:hint="eastAsia"/>
          <w:u w:val="double"/>
        </w:rPr>
        <w:t>31</w:t>
      </w:r>
      <w:r>
        <w:rPr>
          <w:rFonts w:asciiTheme="minorHAnsi" w:hAnsiTheme="minorHAnsi" w:hint="eastAsia"/>
          <w:u w:val="double"/>
        </w:rPr>
        <w:t>日（火）</w:t>
      </w:r>
      <w:r>
        <w:rPr>
          <w:rFonts w:asciiTheme="minorHAnsi" w:hAnsiTheme="minorHAnsi" w:hint="eastAsia"/>
        </w:rPr>
        <w:tab/>
      </w:r>
      <w:r>
        <w:rPr>
          <w:rFonts w:asciiTheme="minorHAnsi" w:hAnsiTheme="minorHAnsi" w:hint="eastAsia"/>
        </w:rPr>
        <w:tab/>
      </w:r>
      <w:r>
        <w:rPr>
          <w:rFonts w:asciiTheme="minorHAnsi" w:hAnsiTheme="minorHAnsi"/>
        </w:rPr>
        <w:br w:type="page"/>
      </w:r>
    </w:p>
    <w:p w:rsidR="00BF385E" w:rsidRDefault="00AE3D38">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lastRenderedPageBreak/>
        <w:t>＜会場＞</w:t>
      </w:r>
    </w:p>
    <w:p w:rsidR="006B0D55" w:rsidRDefault="006B0D55">
      <w:pPr>
        <w:ind w:left="201" w:hangingChars="90" w:hanging="201"/>
        <w:jc w:val="left"/>
        <w:rPr>
          <w:rFonts w:ascii="HG丸ｺﾞｼｯｸM-PRO" w:eastAsia="HG丸ｺﾞｼｯｸM-PRO" w:hAnsi="HG丸ｺﾞｼｯｸM-PRO"/>
          <w:b/>
          <w:sz w:val="24"/>
        </w:rPr>
      </w:pPr>
      <w:r>
        <w:rPr>
          <w:rFonts w:ascii="HG丸ｺﾞｼｯｸM-PRO" w:eastAsia="HG丸ｺﾞｼｯｸM-PRO" w:hAnsi="HG丸ｺﾞｼｯｸM-PRO"/>
          <w:b/>
          <w:noProof/>
          <w:sz w:val="24"/>
        </w:rPr>
        <w:drawing>
          <wp:inline distT="0" distB="0" distL="0" distR="0">
            <wp:extent cx="6120130" cy="43529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地図.gif"/>
                    <pic:cNvPicPr/>
                  </pic:nvPicPr>
                  <pic:blipFill rotWithShape="1">
                    <a:blip r:embed="rId7">
                      <a:extLst>
                        <a:ext uri="{28A0092B-C50C-407E-A947-70E740481C1C}">
                          <a14:useLocalDpi xmlns:a14="http://schemas.microsoft.com/office/drawing/2010/main" val="0"/>
                        </a:ext>
                      </a:extLst>
                    </a:blip>
                    <a:srcRect b="5174"/>
                    <a:stretch/>
                  </pic:blipFill>
                  <pic:spPr bwMode="auto">
                    <a:xfrm>
                      <a:off x="0" y="0"/>
                      <a:ext cx="6120130" cy="4352925"/>
                    </a:xfrm>
                    <a:prstGeom prst="rect">
                      <a:avLst/>
                    </a:prstGeom>
                    <a:ln>
                      <a:noFill/>
                    </a:ln>
                    <a:extLst>
                      <a:ext uri="{53640926-AAD7-44D8-BBD7-CCE9431645EC}">
                        <a14:shadowObscured xmlns:a14="http://schemas.microsoft.com/office/drawing/2010/main"/>
                      </a:ext>
                    </a:extLst>
                  </pic:spPr>
                </pic:pic>
              </a:graphicData>
            </a:graphic>
          </wp:inline>
        </w:drawing>
      </w:r>
    </w:p>
    <w:p w:rsidR="00BF385E" w:rsidRDefault="00AE3D38">
      <w:pPr>
        <w:ind w:left="201" w:hangingChars="90" w:hanging="201"/>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交通のご案内</w:t>
      </w:r>
    </w:p>
    <w:p w:rsidR="00BF385E" w:rsidRDefault="00AE3D3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【自動車でお越しの方】</w:t>
      </w:r>
    </w:p>
    <w:p w:rsidR="00BF385E" w:rsidRDefault="00AE3D38">
      <w:pPr>
        <w:spacing w:line="320" w:lineRule="exact"/>
        <w:ind w:leftChars="145" w:left="2978" w:hangingChars="1400" w:hanging="2699"/>
        <w:jc w:val="left"/>
        <w:rPr>
          <w:rFonts w:ascii="HG丸ｺﾞｼｯｸM-PRO" w:eastAsia="HG丸ｺﾞｼｯｸM-PRO" w:hAnsi="HG丸ｺﾞｼｯｸM-PRO"/>
        </w:rPr>
      </w:pPr>
      <w:r>
        <w:rPr>
          <w:rFonts w:ascii="HG丸ｺﾞｼｯｸM-PRO" w:eastAsia="HG丸ｺﾞｼｯｸM-PRO" w:hAnsi="HG丸ｺﾞｼｯｸM-PRO" w:hint="eastAsia"/>
        </w:rPr>
        <w:t>大歩危祖谷阿波温泉 あわの抄</w:t>
      </w:r>
    </w:p>
    <w:p w:rsidR="00BF385E" w:rsidRDefault="00AE3D38">
      <w:pPr>
        <w:pStyle w:val="af6"/>
        <w:spacing w:line="320" w:lineRule="exact"/>
        <w:ind w:leftChars="0" w:left="567"/>
        <w:jc w:val="left"/>
        <w:rPr>
          <w:rFonts w:ascii="HG丸ｺﾞｼｯｸM-PRO" w:eastAsia="HG丸ｺﾞｼｯｸM-PRO" w:hAnsi="HG丸ｺﾞｼｯｸM-PRO"/>
        </w:rPr>
      </w:pPr>
      <w:r>
        <w:rPr>
          <w:rFonts w:ascii="HG丸ｺﾞｼｯｸM-PRO" w:eastAsia="HG丸ｺﾞｼｯｸM-PRO" w:hAnsi="HG丸ｺﾞｼｯｸM-PRO" w:hint="eastAsia"/>
        </w:rPr>
        <w:t>徳島自動車道「井川池田</w:t>
      </w:r>
      <w:r>
        <w:rPr>
          <w:rFonts w:ascii="HG丸ｺﾞｼｯｸM-PRO" w:eastAsia="HG丸ｺﾞｼｯｸM-PRO" w:hAnsi="HG丸ｺﾞｼｯｸM-PRO"/>
        </w:rPr>
        <w:t>IC</w:t>
      </w:r>
      <w:r>
        <w:rPr>
          <w:rFonts w:ascii="HG丸ｺﾞｼｯｸM-PRO" w:eastAsia="HG丸ｺﾞｼｯｸM-PRO" w:hAnsi="HG丸ｺﾞｼｯｸM-PRO" w:hint="eastAsia"/>
        </w:rPr>
        <w:t>」降りて信号を左折し，国道32号線（高知大豊方面）へ。5km先の池田大橋を渡</w:t>
      </w:r>
      <w:r w:rsidR="006B0D55">
        <w:rPr>
          <w:rFonts w:ascii="HG丸ｺﾞｼｯｸM-PRO" w:eastAsia="HG丸ｺﾞｼｯｸM-PRO" w:hAnsi="HG丸ｺﾞｼｯｸM-PRO" w:hint="eastAsia"/>
        </w:rPr>
        <w:t>って左折し，</w:t>
      </w:r>
      <w:r>
        <w:rPr>
          <w:rFonts w:ascii="HG丸ｺﾞｼｯｸM-PRO" w:eastAsia="HG丸ｺﾞｼｯｸM-PRO" w:hAnsi="HG丸ｺﾞｼｯｸM-PRO" w:hint="eastAsia"/>
        </w:rPr>
        <w:t>0.</w:t>
      </w:r>
      <w:r w:rsidR="006B0D55">
        <w:rPr>
          <w:rFonts w:ascii="HG丸ｺﾞｼｯｸM-PRO" w:eastAsia="HG丸ｺﾞｼｯｸM-PRO" w:hAnsi="HG丸ｺﾞｼｯｸM-PRO" w:hint="eastAsia"/>
        </w:rPr>
        <w:t>6</w:t>
      </w:r>
      <w:r>
        <w:rPr>
          <w:rFonts w:ascii="HG丸ｺﾞｼｯｸM-PRO" w:eastAsia="HG丸ｺﾞｼｯｸM-PRO" w:hAnsi="HG丸ｺﾞｼｯｸM-PRO" w:hint="eastAsia"/>
        </w:rPr>
        <w:t>km先</w:t>
      </w:r>
      <w:r w:rsidR="006B0D55">
        <w:rPr>
          <w:rFonts w:ascii="HG丸ｺﾞｼｯｸM-PRO" w:eastAsia="HG丸ｺﾞｼｯｸM-PRO" w:hAnsi="HG丸ｺﾞｼｯｸM-PRO" w:hint="eastAsia"/>
        </w:rPr>
        <w:t>の信号を</w:t>
      </w:r>
      <w:r>
        <w:rPr>
          <w:rFonts w:ascii="HG丸ｺﾞｼｯｸM-PRO" w:eastAsia="HG丸ｺﾞｼｯｸM-PRO" w:hAnsi="HG丸ｺﾞｼｯｸM-PRO" w:hint="eastAsia"/>
        </w:rPr>
        <w:t>右折（</w:t>
      </w:r>
      <w:r w:rsidR="006B0D55">
        <w:rPr>
          <w:rFonts w:ascii="HG丸ｺﾞｼｯｸM-PRO" w:eastAsia="HG丸ｺﾞｼｯｸM-PRO" w:hAnsi="HG丸ｺﾞｼｯｸM-PRO" w:hint="eastAsia"/>
        </w:rPr>
        <w:t>右</w:t>
      </w:r>
      <w:r>
        <w:rPr>
          <w:rFonts w:ascii="HG丸ｺﾞｼｯｸM-PRO" w:eastAsia="HG丸ｺﾞｼｯｸM-PRO" w:hAnsi="HG丸ｺﾞｼｯｸM-PRO" w:hint="eastAsia"/>
        </w:rPr>
        <w:t>側にあわの抄の看板あり</w:t>
      </w:r>
      <w:r w:rsidR="006B0D55">
        <w:rPr>
          <w:rFonts w:ascii="HG丸ｺﾞｼｯｸM-PRO" w:eastAsia="HG丸ｺﾞｼｯｸM-PRO" w:hAnsi="HG丸ｺﾞｼｯｸM-PRO" w:hint="eastAsia"/>
        </w:rPr>
        <w:t>，やや鋭角なのでご注意下さい</w:t>
      </w:r>
      <w:r>
        <w:rPr>
          <w:rFonts w:ascii="HG丸ｺﾞｼｯｸM-PRO" w:eastAsia="HG丸ｺﾞｼｯｸM-PRO" w:hAnsi="HG丸ｺﾞｼｯｸM-PRO" w:hint="eastAsia"/>
        </w:rPr>
        <w:t>）</w:t>
      </w:r>
      <w:r w:rsidR="006B0D55">
        <w:rPr>
          <w:rFonts w:ascii="HG丸ｺﾞｼｯｸM-PRO" w:eastAsia="HG丸ｺﾞｼｯｸM-PRO" w:hAnsi="HG丸ｺﾞｼｯｸM-PRO" w:hint="eastAsia"/>
        </w:rPr>
        <w:t>，</w:t>
      </w:r>
      <w:r>
        <w:rPr>
          <w:rFonts w:ascii="HG丸ｺﾞｼｯｸM-PRO" w:eastAsia="HG丸ｺﾞｼｯｸM-PRO" w:hAnsi="HG丸ｺﾞｼｯｸM-PRO" w:hint="eastAsia"/>
        </w:rPr>
        <w:t>0.5km進む</w:t>
      </w:r>
    </w:p>
    <w:p w:rsidR="00BF385E" w:rsidRPr="006B0D55" w:rsidRDefault="00BF385E">
      <w:pPr>
        <w:ind w:left="173" w:hangingChars="90" w:hanging="173"/>
        <w:jc w:val="left"/>
        <w:rPr>
          <w:rFonts w:ascii="HG丸ｺﾞｼｯｸM-PRO" w:eastAsia="HG丸ｺﾞｼｯｸM-PRO" w:hAnsi="HG丸ｺﾞｼｯｸM-PRO"/>
        </w:rPr>
      </w:pPr>
    </w:p>
    <w:p w:rsidR="00BF385E" w:rsidRDefault="00AE3D3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【JRをご利用の方】</w:t>
      </w:r>
    </w:p>
    <w:p w:rsidR="00BF385E" w:rsidRDefault="00AE3D38">
      <w:pPr>
        <w:ind w:leftChars="90" w:left="173" w:firstLineChars="100" w:firstLine="193"/>
        <w:jc w:val="left"/>
        <w:rPr>
          <w:rFonts w:ascii="HG丸ｺﾞｼｯｸM-PRO" w:eastAsia="HG丸ｺﾞｼｯｸM-PRO" w:hAnsi="HG丸ｺﾞｼｯｸM-PRO"/>
        </w:rPr>
      </w:pPr>
      <w:r>
        <w:rPr>
          <w:rFonts w:ascii="HG丸ｺﾞｼｯｸM-PRO" w:eastAsia="HG丸ｺﾞｼｯｸM-PRO" w:hAnsi="HG丸ｺﾞｼｯｸM-PRO" w:hint="eastAsia"/>
        </w:rPr>
        <w:t>11月24日（金）</w:t>
      </w:r>
    </w:p>
    <w:p w:rsidR="00BF385E" w:rsidRDefault="00AE3D38">
      <w:pPr>
        <w:ind w:leftChars="287" w:left="553" w:firstLine="1"/>
        <w:jc w:val="left"/>
        <w:rPr>
          <w:rFonts w:ascii="HG丸ｺﾞｼｯｸM-PRO" w:eastAsia="HG丸ｺﾞｼｯｸM-PRO" w:hAnsi="HG丸ｺﾞｼｯｸM-PRO"/>
        </w:rPr>
      </w:pPr>
      <w:r>
        <w:rPr>
          <w:rFonts w:ascii="HG丸ｺﾞｼｯｸM-PRO" w:eastAsia="HG丸ｺﾞｼｯｸM-PRO" w:hAnsi="HG丸ｺﾞｼｯｸM-PRO" w:hint="eastAsia"/>
        </w:rPr>
        <w:t>＜岡山から＞岡山11:05－12:33阿波池田（南風7号高知行）</w:t>
      </w:r>
    </w:p>
    <w:p w:rsidR="00BF385E" w:rsidRDefault="00AE3D38">
      <w:pPr>
        <w:ind w:leftChars="287" w:left="553" w:firstLine="1"/>
        <w:jc w:val="left"/>
        <w:rPr>
          <w:rFonts w:ascii="HG丸ｺﾞｼｯｸM-PRO" w:eastAsia="HG丸ｺﾞｼｯｸM-PRO" w:hAnsi="HG丸ｺﾞｼｯｸM-PRO"/>
        </w:rPr>
      </w:pPr>
      <w:r>
        <w:rPr>
          <w:rFonts w:ascii="HG丸ｺﾞｼｯｸM-PRO" w:eastAsia="HG丸ｺﾞｼｯｸM-PRO" w:hAnsi="HG丸ｺﾞｼｯｸM-PRO"/>
        </w:rPr>
        <w:t>＜高知から＞高知11:13－12:22</w:t>
      </w:r>
      <w:r>
        <w:rPr>
          <w:rFonts w:ascii="HG丸ｺﾞｼｯｸM-PRO" w:eastAsia="HG丸ｺﾞｼｯｸM-PRO" w:hAnsi="HG丸ｺﾞｼｯｸM-PRO" w:hint="eastAsia"/>
        </w:rPr>
        <w:t>阿波池田</w:t>
      </w:r>
      <w:r>
        <w:rPr>
          <w:rFonts w:ascii="HG丸ｺﾞｼｯｸM-PRO" w:eastAsia="HG丸ｺﾞｼｯｸM-PRO" w:hAnsi="HG丸ｺﾞｼｯｸM-PRO"/>
        </w:rPr>
        <w:t>（南風12号岡山行）</w:t>
      </w:r>
    </w:p>
    <w:p w:rsidR="00BF385E" w:rsidRDefault="00AE3D38">
      <w:pPr>
        <w:ind w:leftChars="287" w:left="553" w:firstLine="1"/>
        <w:jc w:val="left"/>
        <w:rPr>
          <w:rFonts w:ascii="HG丸ｺﾞｼｯｸM-PRO" w:eastAsia="HG丸ｺﾞｼｯｸM-PRO" w:hAnsi="HG丸ｺﾞｼｯｸM-PRO"/>
        </w:rPr>
      </w:pPr>
      <w:r>
        <w:rPr>
          <w:rFonts w:ascii="HG丸ｺﾞｼｯｸM-PRO" w:eastAsia="HG丸ｺﾞｼｯｸM-PRO" w:hAnsi="HG丸ｺﾞｼｯｸM-PRO"/>
        </w:rPr>
        <w:t>＜高松空港から＞空港11:00（バス）－11:44琴平12:06－12:33阿波池田（南風7号高知行）</w:t>
      </w:r>
    </w:p>
    <w:p w:rsidR="00BF385E" w:rsidRDefault="00AE3D38">
      <w:pPr>
        <w:ind w:leftChars="189" w:left="414" w:hangingChars="26" w:hanging="50"/>
        <w:jc w:val="left"/>
        <w:rPr>
          <w:rFonts w:ascii="HG丸ｺﾞｼｯｸM-PRO" w:eastAsia="HG丸ｺﾞｼｯｸM-PRO" w:hAnsi="HG丸ｺﾞｼｯｸM-PRO"/>
        </w:rPr>
      </w:pPr>
      <w:r>
        <w:rPr>
          <w:rFonts w:ascii="HG丸ｺﾞｼｯｸM-PRO" w:eastAsia="HG丸ｺﾞｼｯｸM-PRO" w:hAnsi="HG丸ｺﾞｼｯｸM-PRO" w:hint="eastAsia"/>
        </w:rPr>
        <w:t>11月25日（土）</w:t>
      </w:r>
    </w:p>
    <w:p w:rsidR="00BF385E" w:rsidRDefault="00AE3D38">
      <w:pPr>
        <w:ind w:leftChars="287" w:left="553" w:firstLine="1"/>
        <w:jc w:val="left"/>
        <w:rPr>
          <w:rFonts w:ascii="HG丸ｺﾞｼｯｸM-PRO" w:eastAsia="HG丸ｺﾞｼｯｸM-PRO" w:hAnsi="HG丸ｺﾞｼｯｸM-PRO"/>
        </w:rPr>
      </w:pPr>
      <w:r>
        <w:rPr>
          <w:rFonts w:ascii="HG丸ｺﾞｼｯｸM-PRO" w:eastAsia="HG丸ｺﾞｼｯｸM-PRO" w:hAnsi="HG丸ｺﾞｼｯｸM-PRO" w:hint="eastAsia"/>
        </w:rPr>
        <w:t>阿波池田駅発の南風13</w:t>
      </w:r>
      <w:r>
        <w:rPr>
          <w:rFonts w:ascii="HG丸ｺﾞｼｯｸM-PRO" w:eastAsia="HG丸ｺﾞｼｯｸM-PRO" w:hAnsi="HG丸ｺﾞｼｯｸM-PRO"/>
        </w:rPr>
        <w:t>:22（岡山・琴平方面）または13:32（高知方面）に合わせて運行します。</w:t>
      </w:r>
    </w:p>
    <w:p w:rsidR="00BF385E" w:rsidRDefault="00BF385E">
      <w:pPr>
        <w:ind w:leftChars="215" w:left="414" w:firstLineChars="100" w:firstLine="193"/>
        <w:jc w:val="left"/>
        <w:rPr>
          <w:rFonts w:ascii="HG丸ｺﾞｼｯｸM-PRO" w:eastAsia="HG丸ｺﾞｼｯｸM-PRO" w:hAnsi="HG丸ｺﾞｼｯｸM-PRO"/>
        </w:rPr>
      </w:pPr>
    </w:p>
    <w:p w:rsidR="00BF385E" w:rsidRDefault="00AE3D38">
      <w:pPr>
        <w:ind w:left="200" w:hangingChars="90" w:hanging="200"/>
        <w:jc w:val="left"/>
        <w:rPr>
          <w:rFonts w:ascii="HG丸ｺﾞｼｯｸM-PRO" w:eastAsia="HG丸ｺﾞｼｯｸM-PRO" w:hAnsi="HG丸ｺﾞｼｯｸM-PRO"/>
          <w:sz w:val="24"/>
        </w:rPr>
      </w:pPr>
      <w:r>
        <w:rPr>
          <w:rFonts w:ascii="HG丸ｺﾞｼｯｸM-PRO" w:eastAsia="HG丸ｺﾞｼｯｸM-PRO" w:hAnsi="HG丸ｺﾞｼｯｸM-PRO"/>
          <w:sz w:val="24"/>
        </w:rPr>
        <w:t>＜関連URL＞</w:t>
      </w:r>
    </w:p>
    <w:p w:rsidR="00BF385E" w:rsidRDefault="00AE3D38">
      <w:pPr>
        <w:ind w:left="177" w:firstLineChars="100" w:firstLine="193"/>
        <w:jc w:val="left"/>
        <w:rPr>
          <w:rFonts w:ascii="HG丸ｺﾞｼｯｸM-PRO" w:eastAsia="HG丸ｺﾞｼｯｸM-PRO" w:hAnsi="HG丸ｺﾞｼｯｸM-PRO"/>
        </w:rPr>
      </w:pPr>
      <w:r>
        <w:rPr>
          <w:rFonts w:ascii="HG丸ｺﾞｼｯｸM-PRO" w:eastAsia="HG丸ｺﾞｼｯｸM-PRO" w:hAnsi="HG丸ｺﾞｼｯｸM-PRO" w:hint="eastAsia"/>
        </w:rPr>
        <w:t>あわの抄</w:t>
      </w:r>
      <w:r>
        <w:rPr>
          <w:rFonts w:ascii="HG丸ｺﾞｼｯｸM-PRO" w:eastAsia="HG丸ｺﾞｼｯｸM-PRO" w:hAnsi="HG丸ｺﾞｼｯｸM-PRO"/>
        </w:rPr>
        <w:t xml:space="preserve">　</w:t>
      </w:r>
      <w:r>
        <w:rPr>
          <w:rFonts w:asciiTheme="minorHAnsi" w:eastAsia="HG丸ｺﾞｼｯｸM-PRO" w:hAnsiTheme="minorHAnsi"/>
        </w:rPr>
        <w:t>http://awanosho.jp/</w:t>
      </w:r>
    </w:p>
    <w:sectPr w:rsidR="00BF385E">
      <w:pgSz w:w="11906" w:h="16838"/>
      <w:pgMar w:top="1134" w:right="1134" w:bottom="1134" w:left="1134" w:header="851" w:footer="992" w:gutter="0"/>
      <w:cols w:space="720"/>
      <w:docGrid w:type="linesAndChars" w:linePitch="40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16C" w:rsidRDefault="00A3716C">
      <w:r>
        <w:separator/>
      </w:r>
    </w:p>
  </w:endnote>
  <w:endnote w:type="continuationSeparator" w:id="0">
    <w:p w:rsidR="00A3716C" w:rsidRDefault="00A3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16C" w:rsidRDefault="00A3716C">
      <w:r>
        <w:separator/>
      </w:r>
    </w:p>
  </w:footnote>
  <w:footnote w:type="continuationSeparator" w:id="0">
    <w:p w:rsidR="00A3716C" w:rsidRDefault="00A37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5E7C15F0"/>
    <w:lvl w:ilvl="0" w:tplc="F0D4B148">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85E"/>
    <w:rsid w:val="003C07D4"/>
    <w:rsid w:val="00420750"/>
    <w:rsid w:val="00550D7B"/>
    <w:rsid w:val="006B0D55"/>
    <w:rsid w:val="0084486B"/>
    <w:rsid w:val="00A3716C"/>
    <w:rsid w:val="00AE3D38"/>
    <w:rsid w:val="00BF385E"/>
    <w:rsid w:val="00DF3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D9D78FC-F1E8-4FD0-86C6-4C4D2A7A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style>
  <w:style w:type="character" w:customStyle="1" w:styleId="a4">
    <w:name w:val="挨拶文 (文字)"/>
    <w:basedOn w:val="a0"/>
    <w:link w:val="a3"/>
    <w:rPr>
      <w:rFonts w:ascii="Times New Roman" w:hAnsi="Times New Roman"/>
      <w:sz w:val="21"/>
    </w:rPr>
  </w:style>
  <w:style w:type="paragraph" w:styleId="a5">
    <w:name w:val="Closing"/>
    <w:basedOn w:val="a"/>
    <w:link w:val="a6"/>
    <w:pPr>
      <w:jc w:val="right"/>
    </w:pPr>
  </w:style>
  <w:style w:type="character" w:customStyle="1" w:styleId="a6">
    <w:name w:val="結語 (文字)"/>
    <w:basedOn w:val="a0"/>
    <w:link w:val="a5"/>
    <w:rPr>
      <w:rFonts w:ascii="Times New Roman" w:hAnsi="Times New Roman"/>
      <w:sz w:val="21"/>
    </w:rPr>
  </w:style>
  <w:style w:type="character" w:styleId="a7">
    <w:name w:val="Hyperlink"/>
    <w:basedOn w:val="a0"/>
    <w:rPr>
      <w:color w:val="0000FF"/>
      <w:u w:val="single"/>
    </w:rPr>
  </w:style>
  <w:style w:type="paragraph" w:styleId="a8">
    <w:name w:val="Document Map"/>
    <w:basedOn w:val="a"/>
    <w:link w:val="a9"/>
    <w:semiHidden/>
    <w:pPr>
      <w:shd w:val="clear" w:color="auto" w:fill="000080"/>
    </w:pPr>
    <w:rPr>
      <w:rFonts w:ascii="Arial" w:eastAsia="ＭＳ ゴシック" w:hAnsi="Arial"/>
    </w:rPr>
  </w:style>
  <w:style w:type="character" w:customStyle="1" w:styleId="a9">
    <w:name w:val="見出しマップ (文字)"/>
    <w:basedOn w:val="a0"/>
    <w:link w:val="a8"/>
    <w:rPr>
      <w:rFonts w:ascii="Times New Roman" w:hAnsi="Times New Roman"/>
      <w:sz w:val="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rFonts w:ascii="Times New Roman" w:hAnsi="Times New Roman"/>
      <w:kern w:val="2"/>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rFonts w:ascii="Times New Roman" w:hAnsi="Times New Roman"/>
      <w:kern w:val="2"/>
      <w:sz w:val="21"/>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sz w:val="18"/>
    </w:rPr>
  </w:style>
  <w:style w:type="character" w:styleId="af0">
    <w:name w:val="annotation reference"/>
    <w:basedOn w:val="a0"/>
    <w:semiHidden/>
    <w:rPr>
      <w:sz w:val="18"/>
    </w:rPr>
  </w:style>
  <w:style w:type="paragraph" w:styleId="af1">
    <w:name w:val="annotation text"/>
    <w:basedOn w:val="a"/>
    <w:link w:val="af2"/>
    <w:semiHidden/>
    <w:pPr>
      <w:jc w:val="left"/>
    </w:pPr>
  </w:style>
  <w:style w:type="character" w:customStyle="1" w:styleId="af2">
    <w:name w:val="コメント文字列 (文字)"/>
    <w:basedOn w:val="a0"/>
    <w:link w:val="af1"/>
    <w:rPr>
      <w:rFonts w:ascii="Times New Roman" w:hAnsi="Times New Roman"/>
    </w:rPr>
  </w:style>
  <w:style w:type="paragraph" w:styleId="af3">
    <w:name w:val="annotation subject"/>
    <w:basedOn w:val="af1"/>
    <w:next w:val="af1"/>
    <w:link w:val="af4"/>
    <w:semiHidden/>
    <w:rPr>
      <w:b/>
    </w:rPr>
  </w:style>
  <w:style w:type="character" w:customStyle="1" w:styleId="af4">
    <w:name w:val="コメント内容 (文字)"/>
    <w:basedOn w:val="af2"/>
    <w:link w:val="af3"/>
    <w:rPr>
      <w:rFonts w:ascii="Times New Roman" w:hAnsi="Times New Roman"/>
      <w:b/>
    </w:rPr>
  </w:style>
  <w:style w:type="character" w:styleId="af5">
    <w:name w:val="FollowedHyperlink"/>
    <w:basedOn w:val="a0"/>
    <w:rPr>
      <w:color w:val="800080" w:themeColor="followedHyperlink"/>
      <w:u w:val="single"/>
    </w:rPr>
  </w:style>
  <w:style w:type="paragraph" w:styleId="af6">
    <w:name w:val="List Paragraph"/>
    <w:basedOn w:val="a"/>
    <w:qFormat/>
    <w:pPr>
      <w:ind w:leftChars="400" w:left="840"/>
    </w:pPr>
  </w:style>
  <w:style w:type="paragraph" w:styleId="af7">
    <w:name w:val="Date"/>
    <w:basedOn w:val="a"/>
    <w:next w:val="a"/>
    <w:link w:val="af8"/>
  </w:style>
  <w:style w:type="character" w:customStyle="1" w:styleId="af8">
    <w:name w:val="日付 (文字)"/>
    <w:basedOn w:val="a0"/>
    <w:link w:val="af7"/>
    <w:rPr>
      <w:rFonts w:ascii="Times New Roman" w:hAnsi="Times New Roman"/>
    </w:rPr>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464</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平成16年２月９日</vt:lpstr>
    </vt:vector>
  </TitlesOfParts>
  <Company>MouseComputer PC</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平成16年２月９日</dc:title>
  <dc:creator>後藤純一</dc:creator>
  <cp:lastModifiedBy>査読者</cp:lastModifiedBy>
  <cp:revision>5</cp:revision>
  <cp:lastPrinted>2017-07-10T01:34:00Z</cp:lastPrinted>
  <dcterms:created xsi:type="dcterms:W3CDTF">2017-09-05T05:47:00Z</dcterms:created>
  <dcterms:modified xsi:type="dcterms:W3CDTF">2017-09-05T23:43:00Z</dcterms:modified>
</cp:coreProperties>
</file>